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A644FA" w14:textId="77777777" w:rsidR="0017451E" w:rsidRDefault="0017451E" w:rsidP="0017451E">
      <w:pPr>
        <w:spacing w:after="160" w:line="259" w:lineRule="auto"/>
        <w:jc w:val="center"/>
        <w:rPr>
          <w:rFonts w:ascii="Arial" w:hAnsi="Arial" w:cs="Arial"/>
          <w:sz w:val="35"/>
          <w:szCs w:val="35"/>
          <w:shd w:val="clear" w:color="auto" w:fill="EBEDF0"/>
        </w:rPr>
      </w:pPr>
      <w:bookmarkStart w:id="0" w:name="_Hlk190871284"/>
      <w:bookmarkStart w:id="1" w:name="_Hlk190428984"/>
      <w:bookmarkStart w:id="2" w:name="_Hlk190429132"/>
    </w:p>
    <w:p w14:paraId="5D6FCF69" w14:textId="16BD6FC2" w:rsidR="0017451E" w:rsidRDefault="0017451E" w:rsidP="0017451E">
      <w:pPr>
        <w:spacing w:after="160" w:line="259" w:lineRule="auto"/>
        <w:jc w:val="center"/>
        <w:rPr>
          <w:rFonts w:ascii="Arial" w:hAnsi="Arial" w:cs="Arial"/>
          <w:sz w:val="35"/>
          <w:szCs w:val="35"/>
          <w:shd w:val="clear" w:color="auto" w:fill="EBEDF0"/>
        </w:rPr>
      </w:pPr>
      <w:r>
        <w:rPr>
          <w:rFonts w:ascii="Arial" w:hAnsi="Arial" w:cs="Arial"/>
          <w:sz w:val="35"/>
          <w:szCs w:val="35"/>
          <w:shd w:val="clear" w:color="auto" w:fill="EBEDF0"/>
        </w:rPr>
        <w:t>Производственная практика (эксплуатационная практика)</w:t>
      </w:r>
    </w:p>
    <w:p w14:paraId="7C75296F" w14:textId="6D5F7A4D" w:rsidR="0017451E" w:rsidRDefault="0017451E" w:rsidP="0017451E">
      <w:pPr>
        <w:spacing w:after="160" w:line="259" w:lineRule="auto"/>
        <w:jc w:val="center"/>
        <w:rPr>
          <w:rFonts w:ascii="Arial" w:hAnsi="Arial" w:cs="Arial"/>
          <w:sz w:val="35"/>
          <w:szCs w:val="35"/>
          <w:shd w:val="clear" w:color="auto" w:fill="EBEDF0"/>
        </w:rPr>
      </w:pPr>
      <w:r w:rsidRPr="0017451E">
        <w:rPr>
          <w:rFonts w:ascii="Arial" w:hAnsi="Arial" w:cs="Arial"/>
          <w:sz w:val="35"/>
          <w:szCs w:val="35"/>
          <w:shd w:val="clear" w:color="auto" w:fill="EBEDF0"/>
        </w:rPr>
        <w:t>Б</w:t>
      </w:r>
      <w:proofErr w:type="gramStart"/>
      <w:r w:rsidRPr="0017451E">
        <w:rPr>
          <w:rFonts w:ascii="Arial" w:hAnsi="Arial" w:cs="Arial"/>
          <w:sz w:val="35"/>
          <w:szCs w:val="35"/>
          <w:shd w:val="clear" w:color="auto" w:fill="EBEDF0"/>
        </w:rPr>
        <w:t>2</w:t>
      </w:r>
      <w:proofErr w:type="gramEnd"/>
      <w:r w:rsidRPr="0017451E">
        <w:rPr>
          <w:rFonts w:ascii="Arial" w:hAnsi="Arial" w:cs="Arial"/>
          <w:sz w:val="35"/>
          <w:szCs w:val="35"/>
          <w:shd w:val="clear" w:color="auto" w:fill="EBEDF0"/>
        </w:rPr>
        <w:t>.О.04(П)</w:t>
      </w:r>
    </w:p>
    <w:p w14:paraId="390994F8" w14:textId="4124E92E" w:rsidR="00E377C4" w:rsidRDefault="00067A42" w:rsidP="003D3D80">
      <w:pPr>
        <w:spacing w:after="160" w:line="259" w:lineRule="auto"/>
        <w:jc w:val="center"/>
        <w:rPr>
          <w:b/>
        </w:rPr>
      </w:pPr>
      <w:proofErr w:type="spellStart"/>
      <w:r>
        <w:rPr>
          <w:b/>
        </w:rPr>
        <w:t>ЭТ_</w:t>
      </w:r>
      <w:r w:rsidR="00E377C4" w:rsidRPr="00E377C4">
        <w:rPr>
          <w:b/>
        </w:rPr>
        <w:t>Производственная</w:t>
      </w:r>
      <w:proofErr w:type="spellEnd"/>
      <w:r w:rsidR="00E377C4" w:rsidRPr="00E377C4">
        <w:rPr>
          <w:b/>
        </w:rPr>
        <w:t xml:space="preserve"> практика (эксплуатационная практика)</w:t>
      </w:r>
      <w:r>
        <w:rPr>
          <w:b/>
        </w:rPr>
        <w:t xml:space="preserve"> </w:t>
      </w:r>
      <w:r w:rsidR="00E377C4" w:rsidRPr="00E377C4">
        <w:rPr>
          <w:b/>
        </w:rPr>
        <w:t>Б</w:t>
      </w:r>
      <w:proofErr w:type="gramStart"/>
      <w:r w:rsidR="00E377C4" w:rsidRPr="00E377C4">
        <w:rPr>
          <w:b/>
        </w:rPr>
        <w:t>2</w:t>
      </w:r>
      <w:proofErr w:type="gramEnd"/>
      <w:r w:rsidR="00E377C4" w:rsidRPr="00E377C4">
        <w:rPr>
          <w:b/>
        </w:rPr>
        <w:t>.О.04(П)</w:t>
      </w:r>
    </w:p>
    <w:p w14:paraId="1CD5AE3C" w14:textId="77777777" w:rsidR="00E377C4" w:rsidRPr="003D3D80" w:rsidRDefault="00E377C4" w:rsidP="00E377C4">
      <w:pPr>
        <w:spacing w:line="259" w:lineRule="auto"/>
        <w:jc w:val="both"/>
        <w:rPr>
          <w:sz w:val="22"/>
          <w:szCs w:val="22"/>
        </w:rPr>
      </w:pPr>
      <w:r w:rsidRPr="003D3D80">
        <w:rPr>
          <w:sz w:val="22"/>
          <w:szCs w:val="22"/>
        </w:rPr>
        <w:t xml:space="preserve">ОПК-5: </w:t>
      </w:r>
      <w:proofErr w:type="gramStart"/>
      <w:r w:rsidRPr="003D3D80">
        <w:rPr>
          <w:sz w:val="22"/>
          <w:szCs w:val="22"/>
        </w:rPr>
        <w:t>Способен</w:t>
      </w:r>
      <w:proofErr w:type="gramEnd"/>
      <w:r w:rsidRPr="003D3D80">
        <w:rPr>
          <w:sz w:val="22"/>
          <w:szCs w:val="22"/>
        </w:rPr>
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 </w:t>
      </w:r>
    </w:p>
    <w:p w14:paraId="4C89E300" w14:textId="77777777" w:rsidR="00E377C4" w:rsidRPr="003D3D80" w:rsidRDefault="00E377C4" w:rsidP="00E377C4">
      <w:pPr>
        <w:spacing w:line="259" w:lineRule="auto"/>
        <w:jc w:val="both"/>
        <w:rPr>
          <w:sz w:val="22"/>
          <w:szCs w:val="22"/>
        </w:rPr>
      </w:pPr>
      <w:r w:rsidRPr="003D3D80">
        <w:rPr>
          <w:sz w:val="22"/>
          <w:szCs w:val="22"/>
        </w:rPr>
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</w:r>
    </w:p>
    <w:p w14:paraId="14B74F1F" w14:textId="1D5306CD" w:rsidR="00CA1BF9" w:rsidRPr="003D3D80" w:rsidRDefault="00CA1BF9" w:rsidP="00CA1BF9">
      <w:pPr>
        <w:spacing w:line="259" w:lineRule="auto"/>
        <w:jc w:val="both"/>
        <w:rPr>
          <w:sz w:val="22"/>
          <w:szCs w:val="22"/>
        </w:rPr>
      </w:pPr>
      <w:proofErr w:type="gramStart"/>
      <w:r w:rsidRPr="003D3D80">
        <w:rPr>
          <w:b/>
          <w:sz w:val="22"/>
          <w:szCs w:val="22"/>
        </w:rPr>
        <w:t>Обучающийся</w:t>
      </w:r>
      <w:proofErr w:type="gramEnd"/>
      <w:r w:rsidRPr="003D3D80">
        <w:rPr>
          <w:b/>
          <w:sz w:val="22"/>
          <w:szCs w:val="22"/>
        </w:rPr>
        <w:t xml:space="preserve"> знает:</w:t>
      </w:r>
      <w:r w:rsidRPr="003D3D80">
        <w:rPr>
          <w:sz w:val="22"/>
          <w:szCs w:val="22"/>
        </w:rPr>
        <w:t xml:space="preserve"> основные принципы организации производства, сущность и структуру производственного процесса, технологическую подготовку производства;</w:t>
      </w:r>
    </w:p>
    <w:p w14:paraId="15389681" w14:textId="0D38DEA8" w:rsidR="00CA1BF9" w:rsidRPr="003D3D80" w:rsidRDefault="00CA1BF9" w:rsidP="00CA1BF9">
      <w:pPr>
        <w:spacing w:line="259" w:lineRule="auto"/>
        <w:jc w:val="both"/>
        <w:rPr>
          <w:sz w:val="22"/>
          <w:szCs w:val="22"/>
        </w:rPr>
      </w:pPr>
      <w:proofErr w:type="gramStart"/>
      <w:r w:rsidRPr="003D3D80">
        <w:rPr>
          <w:b/>
          <w:sz w:val="22"/>
          <w:szCs w:val="22"/>
        </w:rPr>
        <w:t>Обучающийся</w:t>
      </w:r>
      <w:proofErr w:type="gramEnd"/>
      <w:r w:rsidRPr="003D3D80">
        <w:rPr>
          <w:b/>
          <w:sz w:val="22"/>
          <w:szCs w:val="22"/>
        </w:rPr>
        <w:t xml:space="preserve"> умеет:</w:t>
      </w:r>
      <w:r w:rsidRPr="003D3D80">
        <w:rPr>
          <w:sz w:val="22"/>
          <w:szCs w:val="22"/>
        </w:rPr>
        <w:t xml:space="preserve"> 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стандартам;</w:t>
      </w:r>
    </w:p>
    <w:p w14:paraId="60D66179" w14:textId="5763163A" w:rsidR="00E377C4" w:rsidRPr="003D3D80" w:rsidRDefault="00E377C4" w:rsidP="00CA1BF9">
      <w:pPr>
        <w:spacing w:line="259" w:lineRule="auto"/>
        <w:jc w:val="both"/>
        <w:rPr>
          <w:sz w:val="22"/>
          <w:szCs w:val="22"/>
        </w:rPr>
      </w:pPr>
      <w:r w:rsidRPr="003D3D80">
        <w:rPr>
          <w:sz w:val="22"/>
          <w:szCs w:val="22"/>
        </w:rPr>
        <w:t xml:space="preserve">ПК-6: </w:t>
      </w:r>
      <w:proofErr w:type="gramStart"/>
      <w:r w:rsidRPr="003D3D80">
        <w:rPr>
          <w:sz w:val="22"/>
          <w:szCs w:val="22"/>
        </w:rPr>
        <w:t>Способен</w:t>
      </w:r>
      <w:proofErr w:type="gramEnd"/>
      <w:r w:rsidRPr="003D3D80">
        <w:rPr>
          <w:sz w:val="22"/>
          <w:szCs w:val="22"/>
        </w:rPr>
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 </w:t>
      </w:r>
    </w:p>
    <w:p w14:paraId="1B663D12" w14:textId="77777777" w:rsidR="00E377C4" w:rsidRPr="003D3D80" w:rsidRDefault="00E377C4" w:rsidP="00E377C4">
      <w:pPr>
        <w:spacing w:line="259" w:lineRule="auto"/>
        <w:jc w:val="both"/>
        <w:rPr>
          <w:sz w:val="22"/>
          <w:szCs w:val="22"/>
        </w:rPr>
      </w:pPr>
      <w:r w:rsidRPr="003D3D80">
        <w:rPr>
          <w:sz w:val="22"/>
          <w:szCs w:val="22"/>
        </w:rPr>
        <w:t>ПК-6.5: Формулирует принципы управления ЭПС и разъясняет их реализацию через структуру объектов управления и работу силовых схем и схем управления ЭПС</w:t>
      </w:r>
    </w:p>
    <w:p w14:paraId="181C3CFC" w14:textId="6FF4AB39" w:rsidR="00CA1BF9" w:rsidRPr="003D3D80" w:rsidRDefault="00CA1BF9" w:rsidP="00E377C4">
      <w:pPr>
        <w:spacing w:line="259" w:lineRule="auto"/>
        <w:jc w:val="both"/>
        <w:rPr>
          <w:sz w:val="22"/>
          <w:szCs w:val="22"/>
        </w:rPr>
      </w:pPr>
      <w:proofErr w:type="gramStart"/>
      <w:r w:rsidRPr="003D3D80">
        <w:rPr>
          <w:b/>
          <w:sz w:val="22"/>
          <w:szCs w:val="22"/>
        </w:rPr>
        <w:t>Обучающийся</w:t>
      </w:r>
      <w:proofErr w:type="gramEnd"/>
      <w:r w:rsidRPr="003D3D80">
        <w:rPr>
          <w:b/>
          <w:sz w:val="22"/>
          <w:szCs w:val="22"/>
        </w:rPr>
        <w:t xml:space="preserve"> знает:</w:t>
      </w:r>
      <w:r w:rsidRPr="003D3D80">
        <w:rPr>
          <w:sz w:val="22"/>
          <w:szCs w:val="22"/>
        </w:rPr>
        <w:t xml:space="preserve"> основные принципы управления </w:t>
      </w:r>
      <w:proofErr w:type="spellStart"/>
      <w:r w:rsidRPr="003D3D80">
        <w:rPr>
          <w:sz w:val="22"/>
          <w:szCs w:val="22"/>
        </w:rPr>
        <w:t>эпс</w:t>
      </w:r>
      <w:proofErr w:type="spellEnd"/>
      <w:r w:rsidRPr="003D3D80">
        <w:rPr>
          <w:sz w:val="22"/>
          <w:szCs w:val="22"/>
        </w:rPr>
        <w:t>, их основные и вспомогательные цепи;</w:t>
      </w:r>
    </w:p>
    <w:p w14:paraId="5CC7E46F" w14:textId="75D430B5" w:rsidR="00CA1BF9" w:rsidRPr="003D3D80" w:rsidRDefault="00CA1BF9" w:rsidP="00E377C4">
      <w:pPr>
        <w:spacing w:line="259" w:lineRule="auto"/>
        <w:jc w:val="both"/>
        <w:rPr>
          <w:sz w:val="22"/>
          <w:szCs w:val="22"/>
        </w:rPr>
      </w:pPr>
      <w:proofErr w:type="gramStart"/>
      <w:r w:rsidRPr="003D3D80">
        <w:rPr>
          <w:b/>
          <w:sz w:val="22"/>
          <w:szCs w:val="22"/>
        </w:rPr>
        <w:t>Обучающийся</w:t>
      </w:r>
      <w:proofErr w:type="gramEnd"/>
      <w:r w:rsidRPr="003D3D80">
        <w:rPr>
          <w:b/>
          <w:sz w:val="22"/>
          <w:szCs w:val="22"/>
        </w:rPr>
        <w:t xml:space="preserve"> умеет:</w:t>
      </w:r>
      <w:r w:rsidR="00067A42" w:rsidRPr="003D3D80">
        <w:rPr>
          <w:sz w:val="22"/>
          <w:szCs w:val="22"/>
        </w:rPr>
        <w:t xml:space="preserve"> разбираться в схемных решениях при наборе тяговых и тормозных позиций</w:t>
      </w:r>
    </w:p>
    <w:p w14:paraId="3C419469" w14:textId="77777777" w:rsidR="00E377C4" w:rsidRPr="003D3D80" w:rsidRDefault="00E377C4" w:rsidP="00E377C4">
      <w:pPr>
        <w:spacing w:line="259" w:lineRule="auto"/>
        <w:jc w:val="both"/>
        <w:rPr>
          <w:sz w:val="22"/>
          <w:szCs w:val="22"/>
        </w:rPr>
      </w:pPr>
      <w:r w:rsidRPr="003D3D80">
        <w:rPr>
          <w:sz w:val="22"/>
          <w:szCs w:val="22"/>
        </w:rPr>
        <w:t xml:space="preserve">ПК-9: </w:t>
      </w:r>
      <w:proofErr w:type="gramStart"/>
      <w:r w:rsidRPr="003D3D80">
        <w:rPr>
          <w:sz w:val="22"/>
          <w:szCs w:val="22"/>
        </w:rPr>
        <w:t>Способен</w:t>
      </w:r>
      <w:proofErr w:type="gramEnd"/>
      <w:r w:rsidRPr="003D3D80">
        <w:rPr>
          <w:sz w:val="22"/>
          <w:szCs w:val="22"/>
        </w:rPr>
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</w:r>
    </w:p>
    <w:p w14:paraId="3AE754D0" w14:textId="77777777" w:rsidR="00E377C4" w:rsidRPr="003D3D80" w:rsidRDefault="00E377C4" w:rsidP="00E377C4">
      <w:pPr>
        <w:spacing w:line="259" w:lineRule="auto"/>
        <w:jc w:val="both"/>
        <w:rPr>
          <w:sz w:val="22"/>
          <w:szCs w:val="22"/>
        </w:rPr>
      </w:pPr>
      <w:r w:rsidRPr="003D3D80">
        <w:rPr>
          <w:sz w:val="22"/>
          <w:szCs w:val="22"/>
        </w:rPr>
        <w:t>ПК-9.3: Определяет структуру деятельности эксплуатационной работы электроподвижного состава, ее параметры и объекты</w:t>
      </w:r>
    </w:p>
    <w:p w14:paraId="51094A67" w14:textId="714533C7" w:rsidR="00CA1BF9" w:rsidRPr="003D3D80" w:rsidRDefault="00CA1BF9" w:rsidP="00067A42">
      <w:pPr>
        <w:spacing w:line="259" w:lineRule="auto"/>
        <w:jc w:val="both"/>
        <w:rPr>
          <w:sz w:val="22"/>
          <w:szCs w:val="22"/>
        </w:rPr>
      </w:pPr>
      <w:proofErr w:type="gramStart"/>
      <w:r w:rsidRPr="003D3D80">
        <w:rPr>
          <w:b/>
          <w:sz w:val="22"/>
          <w:szCs w:val="22"/>
        </w:rPr>
        <w:t>Обучающийся</w:t>
      </w:r>
      <w:proofErr w:type="gramEnd"/>
      <w:r w:rsidRPr="003D3D80">
        <w:rPr>
          <w:b/>
          <w:sz w:val="22"/>
          <w:szCs w:val="22"/>
        </w:rPr>
        <w:t xml:space="preserve"> знает:</w:t>
      </w:r>
      <w:r w:rsidR="00067A42" w:rsidRPr="003D3D80">
        <w:rPr>
          <w:sz w:val="22"/>
          <w:szCs w:val="22"/>
        </w:rPr>
        <w:t xml:space="preserve"> </w:t>
      </w:r>
      <w:proofErr w:type="gramStart"/>
      <w:r w:rsidR="00603599" w:rsidRPr="00603599">
        <w:rPr>
          <w:sz w:val="22"/>
          <w:szCs w:val="22"/>
        </w:rPr>
        <w:t>Обучающийся</w:t>
      </w:r>
      <w:proofErr w:type="gramEnd"/>
      <w:r w:rsidR="00603599" w:rsidRPr="00603599">
        <w:rPr>
          <w:sz w:val="22"/>
          <w:szCs w:val="22"/>
        </w:rPr>
        <w:t xml:space="preserve"> знает: 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технического обслуживания, технологии технического обслуживания</w:t>
      </w:r>
    </w:p>
    <w:p w14:paraId="1605F196" w14:textId="4FD74C6F" w:rsidR="00CA1BF9" w:rsidRPr="003D3D80" w:rsidRDefault="00CA1BF9" w:rsidP="00E377C4">
      <w:pPr>
        <w:spacing w:line="259" w:lineRule="auto"/>
        <w:jc w:val="both"/>
        <w:rPr>
          <w:sz w:val="22"/>
          <w:szCs w:val="22"/>
        </w:rPr>
      </w:pPr>
      <w:r w:rsidRPr="003D3D80">
        <w:rPr>
          <w:b/>
          <w:sz w:val="22"/>
          <w:szCs w:val="22"/>
        </w:rPr>
        <w:t>Обучающийся умеет:</w:t>
      </w:r>
      <w:r w:rsidR="00067A42" w:rsidRPr="003D3D80">
        <w:rPr>
          <w:sz w:val="22"/>
          <w:szCs w:val="22"/>
        </w:rPr>
        <w:t xml:space="preserve"> 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и безопасности движения</w:t>
      </w:r>
    </w:p>
    <w:p w14:paraId="59F9C10C" w14:textId="77777777" w:rsidR="0017451E" w:rsidRDefault="0017451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2A22FCE" w14:textId="34AC8868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 xml:space="preserve">й для оценки </w:t>
      </w:r>
      <w:proofErr w:type="spellStart"/>
      <w:r>
        <w:rPr>
          <w:b/>
          <w:sz w:val="28"/>
          <w:szCs w:val="28"/>
        </w:rPr>
        <w:t>сформированности</w:t>
      </w:r>
      <w:proofErr w:type="spellEnd"/>
      <w:r>
        <w:rPr>
          <w:b/>
          <w:sz w:val="28"/>
          <w:szCs w:val="28"/>
        </w:rPr>
        <w:t xml:space="preserve">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17451E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17451E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17451E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</w:t>
            </w:r>
            <w:proofErr w:type="gramStart"/>
            <w:r>
              <w:rPr>
                <w:color w:val="000000"/>
              </w:rPr>
              <w:t>1</w:t>
            </w:r>
            <w:proofErr w:type="gramEnd"/>
            <w:r>
              <w:rPr>
                <w:color w:val="000000"/>
              </w:rPr>
              <w:t xml:space="preserve">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17451E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17451E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17451E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  <w:proofErr w:type="gramEnd"/>
          </w:p>
          <w:p w14:paraId="650D4CA0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17451E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Полный правильный ответ -3 балла; если </w:t>
            </w:r>
            <w:proofErr w:type="gramStart"/>
            <w:r>
              <w:rPr>
                <w:color w:val="000000"/>
              </w:rPr>
              <w:t>допущена</w:t>
            </w:r>
            <w:proofErr w:type="gramEnd"/>
          </w:p>
          <w:p w14:paraId="7D9A689F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17451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1521103B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3D3D80">
        <w:rPr>
          <w:b/>
        </w:rPr>
        <w:t>Производственная практика (эксплуатационная практика) Б</w:t>
      </w:r>
      <w:proofErr w:type="gramStart"/>
      <w:r w:rsidR="003D3D80">
        <w:rPr>
          <w:b/>
        </w:rPr>
        <w:t>2</w:t>
      </w:r>
      <w:proofErr w:type="gramEnd"/>
      <w:r w:rsidR="003D3D80">
        <w:rPr>
          <w:b/>
        </w:rPr>
        <w:t>.О.04(П)</w:t>
      </w:r>
    </w:p>
    <w:p w14:paraId="3144C402" w14:textId="1794682B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</w:t>
      </w:r>
      <w:r w:rsidR="003D3D80">
        <w:rPr>
          <w:b/>
          <w:sz w:val="28"/>
          <w:szCs w:val="28"/>
        </w:rPr>
        <w:t>эт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EF1774" w14:paraId="2A190398" w14:textId="77777777" w:rsidTr="00465DC4">
        <w:trPr>
          <w:trHeight w:val="20"/>
        </w:trPr>
        <w:tc>
          <w:tcPr>
            <w:tcW w:w="675" w:type="dxa"/>
            <w:vMerge w:val="restart"/>
          </w:tcPr>
          <w:p w14:paraId="12D17C3B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EF1774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EF1774" w:rsidRDefault="005E1ED7" w:rsidP="005E1ED7">
            <w:pPr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 xml:space="preserve">Результаты </w:t>
            </w:r>
            <w:proofErr w:type="gramStart"/>
            <w:r w:rsidRPr="00EF1774">
              <w:rPr>
                <w:sz w:val="22"/>
                <w:szCs w:val="22"/>
              </w:rPr>
              <w:t>обучения по дисциплине</w:t>
            </w:r>
            <w:proofErr w:type="gramEnd"/>
          </w:p>
          <w:p w14:paraId="1B3A17DD" w14:textId="3B252E9E" w:rsidR="00137648" w:rsidRPr="00EF1774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>Содержание задания</w:t>
            </w:r>
          </w:p>
          <w:p w14:paraId="338BD09A" w14:textId="5DE7844D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  <w:highlight w:val="cyan"/>
              </w:rPr>
              <w:t>(цветом выдел</w:t>
            </w:r>
            <w:r w:rsidR="005E1ED7" w:rsidRPr="00EF1774">
              <w:rPr>
                <w:sz w:val="22"/>
                <w:szCs w:val="22"/>
                <w:highlight w:val="cyan"/>
              </w:rPr>
              <w:t>ить</w:t>
            </w:r>
            <w:r w:rsidRPr="00EF1774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 w:rsidRPr="00EF1774">
              <w:rPr>
                <w:sz w:val="22"/>
                <w:szCs w:val="22"/>
                <w:highlight w:val="cyan"/>
              </w:rPr>
              <w:t>задания</w:t>
            </w:r>
            <w:r w:rsidRPr="00EF1774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>Ключи</w:t>
            </w:r>
          </w:p>
        </w:tc>
      </w:tr>
      <w:tr w:rsidR="00D240BB" w:rsidRPr="00EF1774" w14:paraId="3CCD67A5" w14:textId="77777777" w:rsidTr="00465DC4">
        <w:trPr>
          <w:trHeight w:val="20"/>
        </w:trPr>
        <w:tc>
          <w:tcPr>
            <w:tcW w:w="675" w:type="dxa"/>
            <w:vMerge/>
          </w:tcPr>
          <w:p w14:paraId="1CABB01E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EF1774" w:rsidRDefault="005E1ED7" w:rsidP="005E1ED7">
            <w:pPr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</w:rPr>
              <w:t xml:space="preserve">Индикаторы </w:t>
            </w:r>
            <w:proofErr w:type="spellStart"/>
            <w:r w:rsidRPr="00EF1774">
              <w:rPr>
                <w:sz w:val="22"/>
                <w:szCs w:val="22"/>
              </w:rPr>
              <w:t>сформированности</w:t>
            </w:r>
            <w:proofErr w:type="spellEnd"/>
            <w:r w:rsidRPr="00EF1774">
              <w:rPr>
                <w:sz w:val="22"/>
                <w:szCs w:val="22"/>
              </w:rPr>
              <w:t xml:space="preserve"> компетенции</w:t>
            </w:r>
          </w:p>
          <w:p w14:paraId="525A7A55" w14:textId="0F98C51C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EF1774">
              <w:rPr>
                <w:sz w:val="22"/>
                <w:szCs w:val="22"/>
                <w:highlight w:val="cyan"/>
              </w:rPr>
              <w:t>(цветом выдел</w:t>
            </w:r>
            <w:r w:rsidR="00137648" w:rsidRPr="00EF1774">
              <w:rPr>
                <w:sz w:val="22"/>
                <w:szCs w:val="22"/>
                <w:highlight w:val="cyan"/>
              </w:rPr>
              <w:t>ить</w:t>
            </w:r>
            <w:r w:rsidRPr="00EF1774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EF1774" w14:paraId="6FF23CA0" w14:textId="77777777" w:rsidTr="00465DC4">
        <w:trPr>
          <w:trHeight w:val="20"/>
        </w:trPr>
        <w:tc>
          <w:tcPr>
            <w:tcW w:w="675" w:type="dxa"/>
          </w:tcPr>
          <w:p w14:paraId="2F0DF75D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F1774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124C9120" w:rsidR="00D240BB" w:rsidRPr="00EF1774" w:rsidRDefault="00EF1774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F1774"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76E84CBA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F177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F1774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F1774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F1774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EF1774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EF1774">
              <w:rPr>
                <w:sz w:val="16"/>
                <w:szCs w:val="16"/>
              </w:rPr>
              <w:t>7</w:t>
            </w:r>
          </w:p>
        </w:tc>
      </w:tr>
      <w:tr w:rsidR="0032126C" w:rsidRPr="00EF1774" w14:paraId="55E77C8C" w14:textId="77777777" w:rsidTr="00465DC4">
        <w:trPr>
          <w:trHeight w:val="20"/>
        </w:trPr>
        <w:tc>
          <w:tcPr>
            <w:tcW w:w="675" w:type="dxa"/>
          </w:tcPr>
          <w:p w14:paraId="67EAC34E" w14:textId="77777777" w:rsidR="0032126C" w:rsidRPr="00EF1774" w:rsidRDefault="0032126C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AFDE34B" w14:textId="77777777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ОПК-5: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 </w:t>
            </w:r>
          </w:p>
          <w:p w14:paraId="3453855E" w14:textId="0309769B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D476BA0" w14:textId="77777777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03302E8F" w14:textId="77777777" w:rsidR="0032126C" w:rsidRPr="00EF1774" w:rsidRDefault="0032126C" w:rsidP="00D232DE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A76DB65" w14:textId="6861FE74" w:rsidR="0032126C" w:rsidRPr="00EF1774" w:rsidRDefault="0032126C" w:rsidP="00D232D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>роизводственная практика (эксплуатационная практика)</w:t>
            </w:r>
          </w:p>
        </w:tc>
        <w:tc>
          <w:tcPr>
            <w:tcW w:w="1843" w:type="dxa"/>
          </w:tcPr>
          <w:p w14:paraId="1D17BD07" w14:textId="77777777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принципы организации производства, сущность и структуру производственного процесса, технологическую подготовку производства;</w:t>
            </w:r>
          </w:p>
          <w:p w14:paraId="6CCB9B6A" w14:textId="32BB802B" w:rsidR="0032126C" w:rsidRPr="00EF1774" w:rsidRDefault="0032126C" w:rsidP="0032126C">
            <w:pPr>
              <w:spacing w:line="256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умеет:</w:t>
            </w:r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процессов, осуществлять оценку результатов технологических </w:t>
            </w:r>
            <w:r w:rsidRPr="00EF1774">
              <w:rPr>
                <w:sz w:val="20"/>
                <w:szCs w:val="20"/>
              </w:rPr>
              <w:lastRenderedPageBreak/>
              <w:t>процессов производства на соответствие стандартам;</w:t>
            </w:r>
          </w:p>
        </w:tc>
        <w:tc>
          <w:tcPr>
            <w:tcW w:w="6095" w:type="dxa"/>
          </w:tcPr>
          <w:p w14:paraId="5A162DAA" w14:textId="77777777" w:rsidR="0032126C" w:rsidRPr="00EF1774" w:rsidRDefault="0032126C" w:rsidP="00734D6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268" w:type="dxa"/>
          </w:tcPr>
          <w:p w14:paraId="1FE2ABDA" w14:textId="77777777" w:rsidR="0032126C" w:rsidRPr="00EF1774" w:rsidRDefault="0032126C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2126C" w:rsidRPr="00EF1774" w14:paraId="1D52C55E" w14:textId="77777777" w:rsidTr="00465DC4">
        <w:trPr>
          <w:trHeight w:val="20"/>
        </w:trPr>
        <w:tc>
          <w:tcPr>
            <w:tcW w:w="675" w:type="dxa"/>
          </w:tcPr>
          <w:p w14:paraId="287385A3" w14:textId="77777777" w:rsidR="0032126C" w:rsidRPr="00EF1774" w:rsidRDefault="0032126C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6A1CD8E" w14:textId="77777777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ПК-6: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 </w:t>
            </w:r>
          </w:p>
          <w:p w14:paraId="72DA8E89" w14:textId="77777777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59B132F" w14:textId="2AA84F44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ПК-6.5: Формулирует принципы управления ЭПС и разъясняет их реализацию через структуру объектов управления и работу силовых схем и схем управления ЭПС</w:t>
            </w:r>
          </w:p>
        </w:tc>
        <w:tc>
          <w:tcPr>
            <w:tcW w:w="1275" w:type="dxa"/>
          </w:tcPr>
          <w:p w14:paraId="693BBDD3" w14:textId="359ECBCD" w:rsidR="0032126C" w:rsidRPr="00EF1774" w:rsidRDefault="0032126C" w:rsidP="00D232DE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>роизводственная практика (эксплуатационная практика)</w:t>
            </w:r>
          </w:p>
        </w:tc>
        <w:tc>
          <w:tcPr>
            <w:tcW w:w="1843" w:type="dxa"/>
          </w:tcPr>
          <w:p w14:paraId="1B4AC145" w14:textId="77777777" w:rsidR="0032126C" w:rsidRPr="00EF1774" w:rsidRDefault="0032126C" w:rsidP="0032126C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принципы управления </w:t>
            </w:r>
            <w:proofErr w:type="spellStart"/>
            <w:r w:rsidRPr="00EF1774">
              <w:rPr>
                <w:sz w:val="20"/>
                <w:szCs w:val="20"/>
              </w:rPr>
              <w:t>эпс</w:t>
            </w:r>
            <w:proofErr w:type="spellEnd"/>
            <w:r w:rsidRPr="00EF1774">
              <w:rPr>
                <w:sz w:val="20"/>
                <w:szCs w:val="20"/>
              </w:rPr>
              <w:t>, их основные и вспомогательные цепи;</w:t>
            </w:r>
          </w:p>
          <w:p w14:paraId="33EE39FE" w14:textId="7C10C6D2" w:rsidR="0032126C" w:rsidRPr="00EF1774" w:rsidRDefault="0032126C" w:rsidP="0032126C">
            <w:pPr>
              <w:spacing w:line="256" w:lineRule="auto"/>
              <w:jc w:val="both"/>
              <w:rPr>
                <w:b/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умеет:</w:t>
            </w:r>
            <w:r w:rsidRPr="00EF1774">
              <w:rPr>
                <w:sz w:val="20"/>
                <w:szCs w:val="20"/>
              </w:rPr>
              <w:t xml:space="preserve"> разбираться в схемных решениях при наборе тяговых и тормозных позиций</w:t>
            </w:r>
          </w:p>
        </w:tc>
        <w:tc>
          <w:tcPr>
            <w:tcW w:w="6095" w:type="dxa"/>
          </w:tcPr>
          <w:p w14:paraId="5533A628" w14:textId="77777777" w:rsidR="0032126C" w:rsidRPr="00EF1774" w:rsidRDefault="0032126C" w:rsidP="00734D6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268" w:type="dxa"/>
          </w:tcPr>
          <w:p w14:paraId="397A210D" w14:textId="77777777" w:rsidR="0032126C" w:rsidRPr="00EF1774" w:rsidRDefault="0032126C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F7A60" w:rsidRPr="00EF1774" w14:paraId="1F783D87" w14:textId="77777777" w:rsidTr="00465DC4">
        <w:trPr>
          <w:trHeight w:val="20"/>
        </w:trPr>
        <w:tc>
          <w:tcPr>
            <w:tcW w:w="675" w:type="dxa"/>
          </w:tcPr>
          <w:p w14:paraId="1C93A75F" w14:textId="77777777" w:rsidR="00EF7A60" w:rsidRPr="00EF1774" w:rsidRDefault="00EF7A60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1BB027F2" w14:textId="77777777" w:rsidR="00D232DE" w:rsidRPr="00EF1774" w:rsidRDefault="00D232DE" w:rsidP="00D232D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ПК-9: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  <w:p w14:paraId="6788BB48" w14:textId="7ABCC49E" w:rsidR="00EF7A60" w:rsidRPr="00EF1774" w:rsidRDefault="00EF7A60" w:rsidP="00D232D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7CF760" w14:textId="77777777" w:rsidR="00D232DE" w:rsidRPr="00EF1774" w:rsidRDefault="00D232DE" w:rsidP="00D232D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ПК-9.3: Определяет структуру деятельности эксплуатационной работы электроподвижного состава, ее параметры и объекты</w:t>
            </w:r>
          </w:p>
          <w:p w14:paraId="038595D9" w14:textId="2272D07A" w:rsidR="00EF7A60" w:rsidRPr="00EF1774" w:rsidRDefault="00EF7A60" w:rsidP="00EF7A60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24D65" w14:textId="66203D07" w:rsidR="00EF7A60" w:rsidRPr="00EF1774" w:rsidRDefault="00D232DE" w:rsidP="00D232DE">
            <w:pPr>
              <w:widowControl w:val="0"/>
              <w:ind w:left="-57" w:right="-57"/>
              <w:jc w:val="both"/>
              <w:rPr>
                <w:color w:val="FF0000"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 xml:space="preserve">роизводственная практика (эксплуатационная практика) </w:t>
            </w:r>
          </w:p>
        </w:tc>
        <w:tc>
          <w:tcPr>
            <w:tcW w:w="1843" w:type="dxa"/>
          </w:tcPr>
          <w:p w14:paraId="36CFCAF9" w14:textId="77777777" w:rsidR="00D232DE" w:rsidRPr="00EF1774" w:rsidRDefault="00D232DE" w:rsidP="00D232DE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Обучающийся знает:</w:t>
            </w:r>
            <w:r w:rsidRPr="00EF1774">
              <w:rPr>
                <w:sz w:val="20"/>
                <w:szCs w:val="20"/>
              </w:rPr>
              <w:t xml:space="preserve"> 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и безопасности движения</w:t>
            </w:r>
          </w:p>
          <w:p w14:paraId="5B731001" w14:textId="77777777" w:rsidR="00EF7A60" w:rsidRPr="00EF1774" w:rsidRDefault="00D232DE" w:rsidP="00D232DE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Обучающийся умеет:</w:t>
            </w:r>
            <w:r w:rsidRPr="00EF1774">
              <w:rPr>
                <w:sz w:val="20"/>
                <w:szCs w:val="20"/>
              </w:rPr>
              <w:t xml:space="preserve"> обосновать структуру </w:t>
            </w:r>
            <w:r w:rsidRPr="00EF1774">
              <w:rPr>
                <w:sz w:val="20"/>
                <w:szCs w:val="20"/>
              </w:rPr>
              <w:lastRenderedPageBreak/>
              <w:t>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и безопасности движения</w:t>
            </w:r>
          </w:p>
          <w:p w14:paraId="3CEFF1EF" w14:textId="5CAA89BF" w:rsidR="00D232DE" w:rsidRPr="00EF1774" w:rsidRDefault="00D232DE" w:rsidP="00D232DE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E7EA4A8" w14:textId="77777777" w:rsidR="00734D68" w:rsidRPr="00EF1774" w:rsidRDefault="00734D68" w:rsidP="00734D68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 xml:space="preserve">Эта строчка </w:t>
            </w:r>
            <w:proofErr w:type="gramStart"/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для</w:t>
            </w:r>
            <w:proofErr w:type="gramEnd"/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ответственного за образовательную программу, ее не трогать! Как всё заполнится, я сам её удалю.</w:t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EF7A60" w:rsidRPr="00EF1774" w:rsidRDefault="00734D68" w:rsidP="00734D6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 w:rsidR="00EE052F"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 w:rsidR="00EE052F"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</w:t>
            </w:r>
            <w:proofErr w:type="gramStart"/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быть</w:t>
            </w:r>
            <w:proofErr w:type="gramEnd"/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 конечном счете обеспечены теми или иными заданиями.</w:t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EF1774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EF7A60" w:rsidRPr="00EF1774" w:rsidRDefault="00EF7A60" w:rsidP="00EF7A60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03E52" w:rsidRPr="00EF1774" w14:paraId="704CDA94" w14:textId="77777777" w:rsidTr="00465DC4">
        <w:trPr>
          <w:trHeight w:val="20"/>
        </w:trPr>
        <w:tc>
          <w:tcPr>
            <w:tcW w:w="675" w:type="dxa"/>
          </w:tcPr>
          <w:p w14:paraId="06EDD6FB" w14:textId="6D5D018B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  <w:p w14:paraId="545B9D2D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t>10 мин</w:t>
            </w:r>
          </w:p>
          <w:p w14:paraId="59A9975F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5A20F10D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432E6355" w14:textId="3CCC5BE3" w:rsidR="00803E52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1DE99955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ОПК-5: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 </w:t>
            </w:r>
          </w:p>
          <w:p w14:paraId="65A58B78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25AC2520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ОПК-5.1: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1AE46166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679419F" w14:textId="58190EE5" w:rsidR="00803E52" w:rsidRPr="00EF1774" w:rsidRDefault="00803E52" w:rsidP="00803E52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>роизводственная практика (эксплуатационная практика)</w:t>
            </w:r>
          </w:p>
        </w:tc>
        <w:tc>
          <w:tcPr>
            <w:tcW w:w="1843" w:type="dxa"/>
          </w:tcPr>
          <w:p w14:paraId="545D51F7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принципы организации производства, сущность и структуру производственного процесса, технологическую подготовку производства;</w:t>
            </w:r>
          </w:p>
          <w:p w14:paraId="34D75A1D" w14:textId="1B1E445A" w:rsidR="00803E52" w:rsidRPr="00EF1774" w:rsidRDefault="00803E52" w:rsidP="00803E52">
            <w:pPr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умеет:</w:t>
            </w:r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стандартам;</w:t>
            </w:r>
          </w:p>
        </w:tc>
        <w:tc>
          <w:tcPr>
            <w:tcW w:w="6095" w:type="dxa"/>
          </w:tcPr>
          <w:p w14:paraId="230D8596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1. Внимательно прочитать текст задания и понять суть вопроса. </w:t>
            </w:r>
          </w:p>
          <w:p w14:paraId="58CA8DBA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6DAC0849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</w:p>
          <w:p w14:paraId="7BC6D20D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15752E64" w14:textId="77777777" w:rsidR="009B0346" w:rsidRPr="00EF1774" w:rsidRDefault="009B0346" w:rsidP="009B0346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4B817AEF" w14:textId="1F3C0928" w:rsidR="009B0346" w:rsidRPr="00EF1774" w:rsidRDefault="009B0346" w:rsidP="009B0346">
            <w:pPr>
              <w:shd w:val="clear" w:color="auto" w:fill="FFFFFF"/>
              <w:jc w:val="both"/>
              <w:rPr>
                <w:color w:val="1A1A1A"/>
                <w:sz w:val="20"/>
                <w:szCs w:val="20"/>
              </w:rPr>
            </w:pPr>
            <w:r w:rsidRPr="00EF1774">
              <w:rPr>
                <w:color w:val="1A1A1A"/>
                <w:sz w:val="20"/>
                <w:szCs w:val="20"/>
              </w:rPr>
              <w:t>Дать следующие определения понятий</w:t>
            </w:r>
            <w:r w:rsidR="0042510C" w:rsidRPr="00EF1774">
              <w:rPr>
                <w:sz w:val="20"/>
                <w:szCs w:val="20"/>
              </w:rPr>
              <w:t xml:space="preserve"> </w:t>
            </w:r>
            <w:r w:rsidR="0042510C" w:rsidRPr="00EF1774">
              <w:rPr>
                <w:color w:val="1A1A1A"/>
                <w:sz w:val="20"/>
                <w:szCs w:val="20"/>
                <w:highlight w:val="yellow"/>
              </w:rPr>
              <w:t>технологических процессов</w:t>
            </w:r>
            <w:r w:rsidRPr="00EF1774">
              <w:rPr>
                <w:color w:val="1A1A1A"/>
                <w:sz w:val="20"/>
                <w:szCs w:val="20"/>
              </w:rPr>
              <w:t xml:space="preserve"> «техническое обслуживание» и «ремонт»</w:t>
            </w:r>
            <w:r w:rsidRPr="00EF1774">
              <w:rPr>
                <w:sz w:val="20"/>
                <w:szCs w:val="20"/>
              </w:rPr>
              <w:t xml:space="preserve"> транспортных систем</w:t>
            </w:r>
            <w:r w:rsidRPr="00EF1774">
              <w:rPr>
                <w:color w:val="1A1A1A"/>
                <w:sz w:val="20"/>
                <w:szCs w:val="20"/>
              </w:rPr>
              <w:t>.</w:t>
            </w:r>
          </w:p>
          <w:p w14:paraId="4155FD0A" w14:textId="77777777" w:rsidR="009B0346" w:rsidRPr="00EF1774" w:rsidRDefault="009B0346" w:rsidP="009B0346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44A8CCD9" w14:textId="77777777" w:rsidR="00803E52" w:rsidRPr="00EF1774" w:rsidRDefault="00803E52" w:rsidP="00803E52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D2B16BA" w14:textId="6A884FB1" w:rsidR="009B0346" w:rsidRPr="00EF1774" w:rsidRDefault="009B0346" w:rsidP="00495D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EF1774">
              <w:rPr>
                <w:color w:val="000000"/>
                <w:sz w:val="20"/>
                <w:szCs w:val="20"/>
                <w:lang w:eastAsia="en-US"/>
              </w:rPr>
              <w:t xml:space="preserve">В соответствии с назначением и характером выполняемых работ можно дать следующие определения понятий </w:t>
            </w:r>
            <w:r w:rsidR="0042510C" w:rsidRPr="00EF1774">
              <w:rPr>
                <w:sz w:val="20"/>
                <w:szCs w:val="20"/>
                <w:highlight w:val="yellow"/>
              </w:rPr>
              <w:t>технологических процессов</w:t>
            </w:r>
            <w:r w:rsidR="0042510C" w:rsidRPr="00EF1774">
              <w:rPr>
                <w:sz w:val="20"/>
                <w:szCs w:val="20"/>
              </w:rPr>
              <w:t xml:space="preserve"> </w:t>
            </w:r>
            <w:r w:rsidRPr="00EF1774">
              <w:rPr>
                <w:color w:val="000000"/>
                <w:sz w:val="20"/>
                <w:szCs w:val="20"/>
                <w:lang w:eastAsia="en-US"/>
              </w:rPr>
              <w:t>«техническое обслуживание» и «ремонт»</w:t>
            </w:r>
            <w:r w:rsidRPr="00EF1774">
              <w:rPr>
                <w:sz w:val="20"/>
                <w:szCs w:val="20"/>
                <w:lang w:eastAsia="en-US"/>
              </w:rPr>
              <w:t xml:space="preserve"> </w:t>
            </w:r>
            <w:r w:rsidRPr="00EF1774">
              <w:rPr>
                <w:color w:val="000000"/>
                <w:sz w:val="20"/>
                <w:szCs w:val="20"/>
                <w:lang w:eastAsia="en-US"/>
              </w:rPr>
              <w:t>транспортных систем.</w:t>
            </w:r>
          </w:p>
          <w:p w14:paraId="6913B203" w14:textId="77777777" w:rsidR="009B0346" w:rsidRPr="00EF1774" w:rsidRDefault="009B0346" w:rsidP="00495D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EF1774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Техническое обслуживание </w:t>
            </w:r>
            <w:r w:rsidRPr="00EF1774">
              <w:rPr>
                <w:color w:val="000000"/>
                <w:sz w:val="20"/>
                <w:szCs w:val="20"/>
                <w:lang w:eastAsia="en-US"/>
              </w:rPr>
              <w:t>(ТО) представляет собой комплекс работ, направленных на поддержание исправности или только работоспособности машины при подготовке к применению или в процессе использования по назначению, при хранении и транспортировании.</w:t>
            </w:r>
          </w:p>
          <w:p w14:paraId="33A11221" w14:textId="77777777" w:rsidR="009B0346" w:rsidRPr="00EF1774" w:rsidRDefault="009B0346" w:rsidP="00495D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EF1774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Количество видов технического обслуживания, их периодичность и содержание определяются конструктивными особенностями и назначением машины, условиями ее эксплуатации, требованиями к значениям показателей эффективности. Величины периодов между техническим обслуживанием устанавливаются в единицах календарного времени эксплуатации машины (в часах, сутках, годах) или в единицах наработки (в километрах пробега, циклах срабатывания, </w:t>
            </w:r>
            <w:proofErr w:type="spellStart"/>
            <w:r w:rsidRPr="00EF1774">
              <w:rPr>
                <w:color w:val="000000"/>
                <w:sz w:val="20"/>
                <w:szCs w:val="20"/>
                <w:lang w:eastAsia="en-US"/>
              </w:rPr>
              <w:t>моточасах</w:t>
            </w:r>
            <w:proofErr w:type="spellEnd"/>
            <w:r w:rsidRPr="00EF1774">
              <w:rPr>
                <w:color w:val="000000"/>
                <w:sz w:val="20"/>
                <w:szCs w:val="20"/>
                <w:lang w:eastAsia="en-US"/>
              </w:rPr>
              <w:t>, единицах произведенной работы или продукции).</w:t>
            </w:r>
          </w:p>
          <w:p w14:paraId="45414B30" w14:textId="77777777" w:rsidR="009B0346" w:rsidRPr="00EF1774" w:rsidRDefault="009B0346" w:rsidP="00495D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r w:rsidRPr="00EF1774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Ремонт </w:t>
            </w:r>
            <w:r w:rsidRPr="00EF1774">
              <w:rPr>
                <w:color w:val="000000"/>
                <w:sz w:val="20"/>
                <w:szCs w:val="20"/>
                <w:lang w:eastAsia="en-US"/>
              </w:rPr>
              <w:t>представляет собой комплекс работ, направленных на поддержание и восстановление исправности или работоспособности машины или ее составных частей с заданным восстановлением ресурса.</w:t>
            </w:r>
          </w:p>
          <w:p w14:paraId="74EE4A0D" w14:textId="77777777" w:rsidR="009B0346" w:rsidRPr="00EF1774" w:rsidRDefault="009B0346" w:rsidP="00495D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 w:rsidRPr="00EF1774">
              <w:rPr>
                <w:color w:val="000000"/>
                <w:sz w:val="20"/>
                <w:szCs w:val="20"/>
                <w:lang w:eastAsia="en-US"/>
              </w:rPr>
              <w:t xml:space="preserve">Ремонты, осуществляемые с целью восстановления работоспособности </w:t>
            </w:r>
            <w:r w:rsidRPr="00EF1774">
              <w:rPr>
                <w:color w:val="000000"/>
                <w:sz w:val="20"/>
                <w:szCs w:val="20"/>
                <w:lang w:eastAsia="en-US"/>
              </w:rPr>
              <w:lastRenderedPageBreak/>
              <w:t>машины или ее конструктивных элементов, должны обеспечивать их использование с заданной эффективностью в соответствующие межремонтные периоды при условии, что установленные виды технического обслуживания в со</w:t>
            </w:r>
            <w:r w:rsidRPr="00EF1774">
              <w:rPr>
                <w:color w:val="000000"/>
                <w:sz w:val="20"/>
                <w:szCs w:val="20"/>
                <w:lang w:eastAsia="en-US"/>
              </w:rPr>
              <w:softHyphen/>
              <w:t>ответствующих межремонтных периодах строго выполняются.</w:t>
            </w:r>
            <w:proofErr w:type="gramEnd"/>
          </w:p>
          <w:p w14:paraId="1AC77128" w14:textId="14E90C07" w:rsidR="00803E52" w:rsidRPr="00EF1774" w:rsidRDefault="009B0346" w:rsidP="00495D1A">
            <w:pPr>
              <w:widowControl w:val="0"/>
              <w:ind w:left="-57" w:right="-57"/>
              <w:jc w:val="both"/>
              <w:rPr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  <w:lang w:eastAsia="en-US"/>
              </w:rPr>
              <w:t>В соответствии со сложившейся практикой эксплуатации машин, в зависимости от назначения, объема и характера выполняемых восстановительных работ, а также от состава технических средств, используемых при этом, различают текущие, средние и капитальные ремонты.</w:t>
            </w:r>
          </w:p>
        </w:tc>
      </w:tr>
      <w:tr w:rsidR="00803E52" w:rsidRPr="00EF1774" w14:paraId="7AB4EA48" w14:textId="77777777" w:rsidTr="00465DC4">
        <w:trPr>
          <w:trHeight w:val="20"/>
        </w:trPr>
        <w:tc>
          <w:tcPr>
            <w:tcW w:w="675" w:type="dxa"/>
          </w:tcPr>
          <w:p w14:paraId="2FF387E7" w14:textId="2CB17678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EF1774">
              <w:rPr>
                <w:b/>
                <w:color w:val="000000"/>
                <w:sz w:val="20"/>
                <w:szCs w:val="20"/>
              </w:rPr>
              <w:lastRenderedPageBreak/>
              <w:t>2</w:t>
            </w:r>
          </w:p>
          <w:p w14:paraId="24BA09C9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EF1774">
              <w:rPr>
                <w:b/>
                <w:color w:val="000000"/>
                <w:sz w:val="20"/>
                <w:szCs w:val="20"/>
              </w:rPr>
              <w:t>10 мин</w:t>
            </w:r>
          </w:p>
          <w:p w14:paraId="101622E3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3C452127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4F6A51CE" w14:textId="4315A1F8" w:rsidR="00803E52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color w:val="000000"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7330FF71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ОПК-5: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</w:t>
            </w:r>
            <w:r w:rsidRPr="00EF1774">
              <w:rPr>
                <w:sz w:val="20"/>
                <w:szCs w:val="20"/>
              </w:rPr>
              <w:lastRenderedPageBreak/>
              <w:t xml:space="preserve">анализировать, планировать и контролировать технологические процессы </w:t>
            </w:r>
          </w:p>
          <w:p w14:paraId="3CD13735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9C48E95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 xml:space="preserve">ОПК-5.1: Разрабатывает отдельные этапы </w:t>
            </w:r>
            <w:r w:rsidRPr="00EF1774">
              <w:rPr>
                <w:sz w:val="20"/>
                <w:szCs w:val="20"/>
                <w:highlight w:val="yellow"/>
              </w:rPr>
              <w:t>технологических процессов</w:t>
            </w:r>
            <w:r w:rsidRPr="00EF1774">
              <w:rPr>
                <w:sz w:val="20"/>
                <w:szCs w:val="20"/>
              </w:rPr>
              <w:t xml:space="preserve"> производства, ремонта, эксплуатации и обслуживания транспортных систем и сетей</w:t>
            </w:r>
          </w:p>
          <w:p w14:paraId="413FD142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84BA51F" w14:textId="449EBF9F" w:rsidR="00803E52" w:rsidRPr="00EF1774" w:rsidRDefault="00803E52" w:rsidP="00803E52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>роизводственная практика (эксплуатационная практика)</w:t>
            </w:r>
          </w:p>
        </w:tc>
        <w:tc>
          <w:tcPr>
            <w:tcW w:w="1843" w:type="dxa"/>
          </w:tcPr>
          <w:p w14:paraId="192A1A45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принципы организации производства, сущность и структуру производственного процесса, технологическую подготовку производства;</w:t>
            </w:r>
          </w:p>
          <w:p w14:paraId="190A6F6E" w14:textId="7F3E84EE" w:rsidR="00803E52" w:rsidRPr="00EF1774" w:rsidRDefault="00803E52" w:rsidP="00803E52">
            <w:pPr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</w:t>
            </w:r>
            <w:r w:rsidRPr="00EF1774">
              <w:rPr>
                <w:b/>
                <w:sz w:val="20"/>
                <w:szCs w:val="20"/>
              </w:rPr>
              <w:lastRenderedPageBreak/>
              <w:t>умеет:</w:t>
            </w:r>
            <w:r w:rsidRPr="00EF1774">
              <w:rPr>
                <w:sz w:val="20"/>
                <w:szCs w:val="20"/>
              </w:rPr>
              <w:t xml:space="preserve"> разрабатывать отдельные этапы </w:t>
            </w:r>
            <w:r w:rsidRPr="00EF1774">
              <w:rPr>
                <w:sz w:val="20"/>
                <w:szCs w:val="20"/>
                <w:highlight w:val="yellow"/>
              </w:rPr>
              <w:t>технологических процессов,</w:t>
            </w:r>
            <w:r w:rsidRPr="00EF1774">
              <w:rPr>
                <w:sz w:val="20"/>
                <w:szCs w:val="20"/>
              </w:rPr>
              <w:t xml:space="preserve"> осуществлять оценку результатов технологических процессов производства на соответствие стандартам;</w:t>
            </w:r>
          </w:p>
        </w:tc>
        <w:tc>
          <w:tcPr>
            <w:tcW w:w="6095" w:type="dxa"/>
          </w:tcPr>
          <w:p w14:paraId="43B07A12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1. Внимательно прочитать текст задания и понять суть вопроса. </w:t>
            </w:r>
          </w:p>
          <w:p w14:paraId="6447CE91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31CC7C33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</w:p>
          <w:p w14:paraId="0CC57D1C" w14:textId="77777777" w:rsidR="009B0346" w:rsidRPr="00EF1774" w:rsidRDefault="009B0346" w:rsidP="009B0346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0F5D40B7" w14:textId="77777777" w:rsidR="009B0346" w:rsidRPr="00EF1774" w:rsidRDefault="009B0346" w:rsidP="009B0346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07886009" w14:textId="77777777" w:rsidR="009B0346" w:rsidRPr="00EF1774" w:rsidRDefault="009B0346" w:rsidP="009B0346">
            <w:pPr>
              <w:shd w:val="clear" w:color="auto" w:fill="FFFFFF"/>
              <w:jc w:val="both"/>
              <w:rPr>
                <w:b/>
                <w:color w:val="000000"/>
                <w:sz w:val="20"/>
                <w:szCs w:val="20"/>
              </w:rPr>
            </w:pPr>
            <w:r w:rsidRPr="00EF1774">
              <w:rPr>
                <w:b/>
                <w:color w:val="000000"/>
                <w:sz w:val="20"/>
                <w:szCs w:val="20"/>
              </w:rPr>
              <w:t xml:space="preserve">Опишите планово-предупредительную систему технического </w:t>
            </w:r>
            <w:r w:rsidRPr="00EF1774">
              <w:rPr>
                <w:b/>
                <w:color w:val="000000"/>
                <w:sz w:val="20"/>
                <w:szCs w:val="20"/>
                <w:highlight w:val="yellow"/>
              </w:rPr>
              <w:t>обслуживания (ТО) и ремонтов</w:t>
            </w:r>
            <w:r w:rsidRPr="00EF1774">
              <w:rPr>
                <w:color w:val="000000"/>
                <w:sz w:val="20"/>
                <w:szCs w:val="20"/>
              </w:rPr>
              <w:t xml:space="preserve"> </w:t>
            </w:r>
            <w:r w:rsidRPr="00EF1774">
              <w:rPr>
                <w:b/>
                <w:color w:val="000000"/>
                <w:sz w:val="20"/>
                <w:szCs w:val="20"/>
              </w:rPr>
              <w:t>(</w:t>
            </w:r>
            <w:proofErr w:type="gramStart"/>
            <w:r w:rsidRPr="00EF1774">
              <w:rPr>
                <w:b/>
                <w:color w:val="000000"/>
                <w:sz w:val="20"/>
                <w:szCs w:val="20"/>
              </w:rPr>
              <w:t>ТР</w:t>
            </w:r>
            <w:proofErr w:type="gramEnd"/>
            <w:r w:rsidRPr="00EF1774">
              <w:rPr>
                <w:b/>
                <w:color w:val="000000"/>
                <w:sz w:val="20"/>
                <w:szCs w:val="20"/>
              </w:rPr>
              <w:t>). (Виды, особенности, периодичность и структура).</w:t>
            </w:r>
          </w:p>
          <w:p w14:paraId="15D8EB8D" w14:textId="77777777" w:rsidR="009B0346" w:rsidRPr="00EF1774" w:rsidRDefault="009B0346" w:rsidP="009B0346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40618848" w14:textId="77777777" w:rsidR="00803E52" w:rsidRPr="00EF1774" w:rsidRDefault="00803E52" w:rsidP="00803E52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058A5049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 xml:space="preserve">Для обеспечения надежной работы оборудования и предупреждения аварийных износов создана </w:t>
            </w:r>
            <w:r w:rsidRPr="00EF1774">
              <w:rPr>
                <w:b/>
                <w:color w:val="000000"/>
                <w:sz w:val="20"/>
                <w:szCs w:val="20"/>
              </w:rPr>
              <w:t>планово-предупредительная система технического обслуживания (ТО) и ремонтов</w:t>
            </w:r>
            <w:r w:rsidRPr="00EF1774">
              <w:rPr>
                <w:color w:val="000000"/>
                <w:sz w:val="20"/>
                <w:szCs w:val="20"/>
              </w:rPr>
              <w:t xml:space="preserve"> </w:t>
            </w:r>
            <w:r w:rsidRPr="00EF1774">
              <w:rPr>
                <w:b/>
                <w:color w:val="000000"/>
                <w:sz w:val="20"/>
                <w:szCs w:val="20"/>
              </w:rPr>
              <w:t>(</w:t>
            </w:r>
            <w:proofErr w:type="gramStart"/>
            <w:r w:rsidRPr="00EF1774">
              <w:rPr>
                <w:b/>
                <w:color w:val="000000"/>
                <w:sz w:val="20"/>
                <w:szCs w:val="20"/>
              </w:rPr>
              <w:t>ТР</w:t>
            </w:r>
            <w:proofErr w:type="gramEnd"/>
            <w:r w:rsidRPr="00EF1774">
              <w:rPr>
                <w:b/>
                <w:color w:val="000000"/>
                <w:sz w:val="20"/>
                <w:szCs w:val="20"/>
              </w:rPr>
              <w:t xml:space="preserve">) </w:t>
            </w:r>
            <w:r w:rsidRPr="00EF1774">
              <w:rPr>
                <w:color w:val="000000"/>
                <w:sz w:val="20"/>
                <w:szCs w:val="20"/>
              </w:rPr>
              <w:t>— комплекс ор</w:t>
            </w:r>
            <w:r w:rsidRPr="00EF1774">
              <w:rPr>
                <w:color w:val="000000"/>
                <w:sz w:val="20"/>
                <w:szCs w:val="20"/>
              </w:rPr>
              <w:softHyphen/>
              <w:t xml:space="preserve">ганизационных и технических мероприятий, </w:t>
            </w:r>
            <w:r w:rsidRPr="00EF1774">
              <w:rPr>
                <w:color w:val="000000"/>
                <w:sz w:val="20"/>
                <w:szCs w:val="20"/>
              </w:rPr>
              <w:lastRenderedPageBreak/>
              <w:t xml:space="preserve">определяющий порядок поддержания локомотивов в технически исправном состоянии в процессе эксплуатации между очередными плановыми обслуживаниями и ремонтами. </w:t>
            </w:r>
          </w:p>
          <w:p w14:paraId="2636B56C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0"/>
                <w:szCs w:val="20"/>
              </w:rPr>
            </w:pPr>
            <w:r w:rsidRPr="00EF1774">
              <w:rPr>
                <w:b/>
                <w:i/>
                <w:color w:val="000000"/>
                <w:sz w:val="20"/>
                <w:szCs w:val="20"/>
              </w:rPr>
              <w:t>Для этой системы характерны:</w:t>
            </w:r>
          </w:p>
          <w:p w14:paraId="1BDAACDB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>- постановка локомотивов в ремонт после нормированного пробега или времени работы;</w:t>
            </w:r>
          </w:p>
          <w:p w14:paraId="2F25FF03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>- фиксированный объем ремонтных работ;</w:t>
            </w:r>
          </w:p>
          <w:p w14:paraId="5FB4EB6E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>- профилактическое проведение ремонтных работ, т. е. не после завершения отказов оборудования, а заранее с целью их предупреждения;</w:t>
            </w:r>
          </w:p>
          <w:p w14:paraId="3AB8D6E5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>- чередование ремонтов разной сложности и их повторяемость после определенного межремонтного пробега.</w:t>
            </w:r>
          </w:p>
          <w:p w14:paraId="6018D34D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 xml:space="preserve">Установлено пять видов технического обслуживания: ТО-1, ТО-2, ТО-3, ТО-4, ТО-5 и три вида текущих ремонтов ТР-1, ТР-2, ТР-3. Для локомотивов установлен средний ремонт </w:t>
            </w:r>
            <w:proofErr w:type="gramStart"/>
            <w:r w:rsidRPr="00EF1774">
              <w:rPr>
                <w:color w:val="000000"/>
                <w:sz w:val="20"/>
                <w:szCs w:val="20"/>
              </w:rPr>
              <w:t>СР</w:t>
            </w:r>
            <w:proofErr w:type="gramEnd"/>
            <w:r w:rsidRPr="00EF1774">
              <w:rPr>
                <w:color w:val="000000"/>
                <w:sz w:val="20"/>
                <w:szCs w:val="20"/>
              </w:rPr>
              <w:t xml:space="preserve"> и капитальный ремонт КР. </w:t>
            </w:r>
          </w:p>
          <w:p w14:paraId="336F0F15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lastRenderedPageBreak/>
              <w:t xml:space="preserve">Утвержденный объем работ каждого обслуживания и ремонта называют его </w:t>
            </w:r>
            <w:r w:rsidRPr="00EF1774">
              <w:rPr>
                <w:b/>
                <w:color w:val="000000"/>
                <w:sz w:val="20"/>
                <w:szCs w:val="20"/>
              </w:rPr>
              <w:t>характеристикой</w:t>
            </w:r>
            <w:r w:rsidRPr="00EF1774">
              <w:rPr>
                <w:color w:val="000000"/>
                <w:sz w:val="20"/>
                <w:szCs w:val="20"/>
              </w:rPr>
              <w:t xml:space="preserve">. </w:t>
            </w:r>
          </w:p>
          <w:p w14:paraId="46A277DD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 xml:space="preserve">Промежуток времени или пробег между двумя смежными ТО или </w:t>
            </w:r>
            <w:proofErr w:type="gramStart"/>
            <w:r w:rsidRPr="00EF1774">
              <w:rPr>
                <w:color w:val="000000"/>
                <w:sz w:val="20"/>
                <w:szCs w:val="20"/>
              </w:rPr>
              <w:t>ТР</w:t>
            </w:r>
            <w:proofErr w:type="gramEnd"/>
            <w:r w:rsidRPr="00EF1774">
              <w:rPr>
                <w:color w:val="000000"/>
                <w:sz w:val="20"/>
                <w:szCs w:val="20"/>
              </w:rPr>
              <w:t xml:space="preserve">, имеющими одну </w:t>
            </w:r>
            <w:r w:rsidRPr="00EF1774">
              <w:rPr>
                <w:i/>
                <w:iCs/>
                <w:color w:val="000000"/>
                <w:sz w:val="20"/>
                <w:szCs w:val="20"/>
              </w:rPr>
              <w:t xml:space="preserve">и </w:t>
            </w:r>
            <w:r w:rsidRPr="00EF1774">
              <w:rPr>
                <w:color w:val="000000"/>
                <w:sz w:val="20"/>
                <w:szCs w:val="20"/>
              </w:rPr>
              <w:t xml:space="preserve">ту же характеристику,  называют   </w:t>
            </w:r>
            <w:r w:rsidRPr="00EF1774">
              <w:rPr>
                <w:b/>
                <w:color w:val="000000"/>
                <w:sz w:val="20"/>
                <w:szCs w:val="20"/>
              </w:rPr>
              <w:t>межремонтным периодом.</w:t>
            </w:r>
          </w:p>
          <w:p w14:paraId="61DD2DF4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 xml:space="preserve">Совокупность видов обслуживания и ремонтов образует </w:t>
            </w:r>
            <w:r w:rsidRPr="00EF1774">
              <w:rPr>
                <w:b/>
                <w:color w:val="000000"/>
                <w:sz w:val="20"/>
                <w:szCs w:val="20"/>
              </w:rPr>
              <w:t>ремонтный цикл</w:t>
            </w:r>
            <w:r w:rsidRPr="00EF1774">
              <w:rPr>
                <w:color w:val="000000"/>
                <w:sz w:val="20"/>
                <w:szCs w:val="20"/>
              </w:rPr>
              <w:t xml:space="preserve">, который характеризуется </w:t>
            </w:r>
            <w:r w:rsidRPr="00EF1774">
              <w:rPr>
                <w:b/>
                <w:color w:val="000000"/>
                <w:sz w:val="20"/>
                <w:szCs w:val="20"/>
              </w:rPr>
              <w:t>структурой и периодичностью</w:t>
            </w:r>
            <w:r w:rsidRPr="00EF1774">
              <w:rPr>
                <w:color w:val="000000"/>
                <w:sz w:val="20"/>
                <w:szCs w:val="20"/>
              </w:rPr>
              <w:t>.</w:t>
            </w:r>
          </w:p>
          <w:p w14:paraId="7D38CD38" w14:textId="77777777" w:rsidR="009B0346" w:rsidRPr="00EF1774" w:rsidRDefault="009B0346" w:rsidP="009B03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b/>
                <w:color w:val="000000"/>
                <w:sz w:val="20"/>
                <w:szCs w:val="20"/>
              </w:rPr>
              <w:t xml:space="preserve">Структура </w:t>
            </w:r>
            <w:r w:rsidRPr="00EF1774">
              <w:rPr>
                <w:color w:val="000000"/>
                <w:sz w:val="20"/>
                <w:szCs w:val="20"/>
              </w:rPr>
              <w:t>— количество и последовательность выполнения всех видов обслуживания и ремонта за полный межремонтный период, т. е. за время работы или пробега локомотива в эксплуатации от постройки до второго капитального ремонта или между двумя такими ремонтами;</w:t>
            </w:r>
          </w:p>
          <w:p w14:paraId="78B60A45" w14:textId="77777777" w:rsidR="00803E52" w:rsidRPr="00EF1774" w:rsidRDefault="00803E52" w:rsidP="00803E52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03E52" w:rsidRPr="00EF1774" w14:paraId="4B85369E" w14:textId="77777777" w:rsidTr="00465DC4">
        <w:trPr>
          <w:trHeight w:val="20"/>
        </w:trPr>
        <w:tc>
          <w:tcPr>
            <w:tcW w:w="675" w:type="dxa"/>
          </w:tcPr>
          <w:p w14:paraId="2F1AB35C" w14:textId="2E5F9B20" w:rsidR="00803E52" w:rsidRPr="00EF1774" w:rsidRDefault="0042365F" w:rsidP="00803E5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lastRenderedPageBreak/>
              <w:t>3</w:t>
            </w:r>
          </w:p>
          <w:p w14:paraId="17C28F82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  <w:r w:rsidRPr="00EF1774">
              <w:rPr>
                <w:b/>
                <w:color w:val="000000"/>
                <w:sz w:val="20"/>
                <w:szCs w:val="20"/>
              </w:rPr>
              <w:t>10 мин</w:t>
            </w:r>
          </w:p>
          <w:p w14:paraId="1E08259A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39974157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4A1409EE" w14:textId="7AB26983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color w:val="000000"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1C7EA3B0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ОПК-5: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разрабатывать отдельные этапы </w:t>
            </w:r>
            <w:r w:rsidRPr="00EF1774">
              <w:rPr>
                <w:sz w:val="20"/>
                <w:szCs w:val="20"/>
              </w:rPr>
              <w:lastRenderedPageBreak/>
              <w:t xml:space="preserve">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 </w:t>
            </w:r>
          </w:p>
          <w:p w14:paraId="7DCDB909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15A48C4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 xml:space="preserve">ОПК-5.1: Разрабатывает отдельные этапы технологических процессов </w:t>
            </w:r>
            <w:r w:rsidRPr="00EF1774">
              <w:rPr>
                <w:sz w:val="20"/>
                <w:szCs w:val="20"/>
              </w:rPr>
              <w:lastRenderedPageBreak/>
              <w:t>производства, ремонта, эксплуатации и обслуживания транспортных систем и сетей</w:t>
            </w:r>
          </w:p>
          <w:p w14:paraId="58409CB5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1C8B122" w14:textId="3FA65906" w:rsidR="00803E52" w:rsidRPr="00EF1774" w:rsidRDefault="00803E52" w:rsidP="00803E52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 xml:space="preserve">роизводственная практика (эксплуатационная </w:t>
            </w:r>
            <w:r w:rsidRPr="00EF1774">
              <w:rPr>
                <w:sz w:val="20"/>
                <w:szCs w:val="20"/>
              </w:rPr>
              <w:lastRenderedPageBreak/>
              <w:t>практика)</w:t>
            </w:r>
          </w:p>
        </w:tc>
        <w:tc>
          <w:tcPr>
            <w:tcW w:w="1843" w:type="dxa"/>
          </w:tcPr>
          <w:p w14:paraId="6BB22281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lastRenderedPageBreak/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принципы организации производства, </w:t>
            </w:r>
            <w:r w:rsidRPr="00EF1774">
              <w:rPr>
                <w:sz w:val="20"/>
                <w:szCs w:val="20"/>
              </w:rPr>
              <w:lastRenderedPageBreak/>
              <w:t>сущность и структуру производственного процесса, технологическую подготовку производства;</w:t>
            </w:r>
          </w:p>
          <w:p w14:paraId="4B4035F9" w14:textId="2BE29B36" w:rsidR="00803E52" w:rsidRPr="00EF1774" w:rsidRDefault="00803E52" w:rsidP="00803E52">
            <w:pPr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умеет:</w:t>
            </w:r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стандартам;</w:t>
            </w:r>
          </w:p>
        </w:tc>
        <w:tc>
          <w:tcPr>
            <w:tcW w:w="6095" w:type="dxa"/>
          </w:tcPr>
          <w:p w14:paraId="7B103EA5" w14:textId="77777777" w:rsidR="00B862B4" w:rsidRPr="00EF1774" w:rsidRDefault="00B862B4" w:rsidP="00B862B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. Внимательно прочитать текст задания и понять суть вопроса. </w:t>
            </w:r>
          </w:p>
          <w:p w14:paraId="394037E7" w14:textId="77777777" w:rsidR="00B862B4" w:rsidRPr="00EF1774" w:rsidRDefault="00B862B4" w:rsidP="00B862B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6FAD6B69" w14:textId="77777777" w:rsidR="00B862B4" w:rsidRPr="00EF1774" w:rsidRDefault="00B862B4" w:rsidP="00B862B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</w:p>
          <w:p w14:paraId="6AFE9AD2" w14:textId="77777777" w:rsidR="00B862B4" w:rsidRPr="00EF1774" w:rsidRDefault="00B862B4" w:rsidP="00B862B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448657E9" w14:textId="77777777" w:rsidR="00B862B4" w:rsidRPr="00EF1774" w:rsidRDefault="00B862B4" w:rsidP="00B862B4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70E75597" w14:textId="0C908BD9" w:rsidR="00B862B4" w:rsidRPr="00EF1774" w:rsidRDefault="00B862B4" w:rsidP="00B862B4">
            <w:pPr>
              <w:jc w:val="both"/>
              <w:rPr>
                <w:b/>
                <w:i/>
                <w:sz w:val="20"/>
                <w:szCs w:val="20"/>
              </w:rPr>
            </w:pPr>
            <w:r w:rsidRPr="00EF1774">
              <w:rPr>
                <w:b/>
                <w:i/>
                <w:sz w:val="20"/>
                <w:szCs w:val="20"/>
              </w:rPr>
              <w:t xml:space="preserve">Рассчитать программу </w:t>
            </w:r>
            <w:r w:rsidR="0042510C" w:rsidRPr="00EF1774">
              <w:rPr>
                <w:b/>
                <w:i/>
                <w:color w:val="1A1A1A"/>
                <w:sz w:val="20"/>
                <w:szCs w:val="20"/>
                <w:highlight w:val="yellow"/>
              </w:rPr>
              <w:t>технологических процессов</w:t>
            </w:r>
            <w:r w:rsidR="0042510C" w:rsidRPr="00EF1774">
              <w:rPr>
                <w:color w:val="1A1A1A"/>
                <w:sz w:val="20"/>
                <w:szCs w:val="20"/>
              </w:rPr>
              <w:t xml:space="preserve"> </w:t>
            </w:r>
            <w:r w:rsidRPr="00EF1774">
              <w:rPr>
                <w:b/>
                <w:i/>
                <w:sz w:val="20"/>
                <w:szCs w:val="20"/>
              </w:rPr>
              <w:t xml:space="preserve">ремонта </w:t>
            </w:r>
            <w:r w:rsidRPr="00EF1774">
              <w:rPr>
                <w:b/>
                <w:i/>
                <w:sz w:val="20"/>
                <w:szCs w:val="20"/>
              </w:rPr>
              <w:lastRenderedPageBreak/>
              <w:t>грузовых локомотивов</w:t>
            </w:r>
          </w:p>
          <w:p w14:paraId="75CB7AC9" w14:textId="77777777" w:rsidR="00B862B4" w:rsidRPr="00EF1774" w:rsidRDefault="00B862B4" w:rsidP="00B862B4">
            <w:pPr>
              <w:jc w:val="both"/>
              <w:rPr>
                <w:b/>
                <w:i/>
                <w:sz w:val="20"/>
                <w:szCs w:val="20"/>
              </w:rPr>
            </w:pPr>
            <w:r w:rsidRPr="00EF1774">
              <w:rPr>
                <w:i/>
                <w:sz w:val="20"/>
                <w:szCs w:val="20"/>
                <w:lang w:val="en-US"/>
              </w:rPr>
              <w:t>L</w:t>
            </w:r>
            <w:r w:rsidRPr="00EF1774">
              <w:rPr>
                <w:i/>
                <w:position w:val="-10"/>
                <w:sz w:val="20"/>
                <w:szCs w:val="20"/>
                <w:lang w:val="en-US"/>
              </w:rPr>
              <w:object w:dxaOrig="180" w:dyaOrig="360" w14:anchorId="650B3C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05pt;height:18.15pt" o:ole="">
                  <v:imagedata r:id="rId9" o:title=""/>
                </v:shape>
                <o:OLEObject Type="Embed" ProgID="Equation.3" ShapeID="_x0000_i1025" DrawAspect="Content" ObjectID="_1806001808" r:id="rId10"/>
              </w:object>
            </w:r>
            <w:r w:rsidRPr="00EF1774">
              <w:rPr>
                <w:sz w:val="20"/>
                <w:szCs w:val="20"/>
              </w:rPr>
              <w:t>=16812384  –  годовой пробег всех поездных локомотивов депо, км</w:t>
            </w:r>
          </w:p>
          <w:p w14:paraId="1D259E56" w14:textId="174B15FF" w:rsidR="00B862B4" w:rsidRPr="00EF1774" w:rsidRDefault="00B862B4" w:rsidP="00B862B4">
            <w:pPr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Серия тепловоза ВЛ 10</w:t>
            </w:r>
            <w:proofErr w:type="gramStart"/>
            <w:r w:rsidRPr="00EF1774">
              <w:rPr>
                <w:sz w:val="20"/>
                <w:szCs w:val="20"/>
              </w:rPr>
              <w:t xml:space="preserve"> У</w:t>
            </w:r>
            <w:proofErr w:type="gramEnd"/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85"/>
              <w:gridCol w:w="2384"/>
            </w:tblGrid>
            <w:tr w:rsidR="00B862B4" w:rsidRPr="00EF1774" w14:paraId="4982550B" w14:textId="77777777" w:rsidTr="00B862B4">
              <w:tc>
                <w:tcPr>
                  <w:tcW w:w="4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37FA18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b/>
                      <w:sz w:val="20"/>
                      <w:szCs w:val="20"/>
                      <w:lang w:eastAsia="en-US"/>
                    </w:rPr>
                    <w:t>Нормативные межремонтные периоды</w:t>
                  </w:r>
                </w:p>
              </w:tc>
            </w:tr>
            <w:tr w:rsidR="00B862B4" w:rsidRPr="00EF1774" w14:paraId="6FEDF418" w14:textId="77777777" w:rsidTr="00B862B4">
              <w:tc>
                <w:tcPr>
                  <w:tcW w:w="4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5572C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Техническое обслуживание</w:t>
                  </w:r>
                </w:p>
              </w:tc>
            </w:tr>
            <w:tr w:rsidR="00B862B4" w:rsidRPr="00EF1774" w14:paraId="3561F0CF" w14:textId="77777777" w:rsidTr="00B862B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A3701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ТО-2,ч</w:t>
                  </w:r>
                  <w:proofErr w:type="gramStart"/>
                  <w:r w:rsidRPr="00EF1774">
                    <w:rPr>
                      <w:sz w:val="20"/>
                      <w:szCs w:val="20"/>
                      <w:lang w:eastAsia="en-US"/>
                    </w:rPr>
                    <w:t>,н</w:t>
                  </w:r>
                  <w:proofErr w:type="gramEnd"/>
                  <w:r w:rsidRPr="00EF1774">
                    <w:rPr>
                      <w:sz w:val="20"/>
                      <w:szCs w:val="20"/>
                      <w:lang w:eastAsia="en-US"/>
                    </w:rPr>
                    <w:t>е менее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DCE5A1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48</w:t>
                  </w:r>
                </w:p>
              </w:tc>
            </w:tr>
            <w:tr w:rsidR="00B862B4" w:rsidRPr="00EF1774" w14:paraId="40C992DD" w14:textId="77777777" w:rsidTr="00B862B4">
              <w:tc>
                <w:tcPr>
                  <w:tcW w:w="4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CB85C" w14:textId="77777777" w:rsidR="00B862B4" w:rsidRPr="00EF1774" w:rsidRDefault="00B862B4" w:rsidP="00465DC4">
                  <w:pPr>
                    <w:framePr w:hSpace="180" w:wrap="around" w:vAnchor="text" w:hAnchor="text" w:y="1"/>
                    <w:spacing w:line="360" w:lineRule="auto"/>
                    <w:ind w:left="-50" w:right="-58"/>
                    <w:contextualSpacing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Текущие ремонты (тыс. км)</w:t>
                  </w:r>
                </w:p>
              </w:tc>
            </w:tr>
            <w:tr w:rsidR="00B862B4" w:rsidRPr="00EF1774" w14:paraId="4D88ABC8" w14:textId="77777777" w:rsidTr="00B862B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140247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ТР-1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A81709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50</w:t>
                  </w:r>
                </w:p>
              </w:tc>
            </w:tr>
            <w:tr w:rsidR="00B862B4" w:rsidRPr="00EF1774" w14:paraId="13FDF272" w14:textId="77777777" w:rsidTr="00B862B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32E6A2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ТР-2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C69990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200</w:t>
                  </w:r>
                </w:p>
              </w:tc>
            </w:tr>
            <w:tr w:rsidR="00B862B4" w:rsidRPr="00EF1774" w14:paraId="3A44E625" w14:textId="77777777" w:rsidTr="00B862B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ABDAF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ТР-3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5B93E1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400</w:t>
                  </w:r>
                </w:p>
              </w:tc>
            </w:tr>
            <w:tr w:rsidR="00B862B4" w:rsidRPr="00EF1774" w14:paraId="0260A49E" w14:textId="77777777" w:rsidTr="00B862B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DF741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СР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33BF9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800</w:t>
                  </w:r>
                </w:p>
              </w:tc>
            </w:tr>
            <w:tr w:rsidR="00B862B4" w:rsidRPr="00EF1774" w14:paraId="6A4A6AB6" w14:textId="77777777" w:rsidTr="00B862B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7E523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EF1774">
                    <w:rPr>
                      <w:sz w:val="20"/>
                      <w:szCs w:val="20"/>
                      <w:lang w:eastAsia="en-US"/>
                    </w:rPr>
                    <w:t>КР</w:t>
                  </w:r>
                  <w:proofErr w:type="gramEnd"/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E6235" w14:textId="77777777" w:rsidR="00B862B4" w:rsidRPr="00EF1774" w:rsidRDefault="00B862B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1600</w:t>
                  </w:r>
                </w:p>
              </w:tc>
            </w:tr>
          </w:tbl>
          <w:p w14:paraId="79637C60" w14:textId="77777777" w:rsidR="00803E52" w:rsidRPr="00EF1774" w:rsidRDefault="00803E52" w:rsidP="00803E52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A760444" w14:textId="77777777" w:rsidR="00B862B4" w:rsidRPr="00EF1774" w:rsidRDefault="00B862B4" w:rsidP="00B862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lastRenderedPageBreak/>
              <w:t xml:space="preserve">Программа ремонта и технического обслуживания локомотивов рассчитывается исходя из общего пробега и </w:t>
            </w:r>
            <w:r w:rsidRPr="00EF1774">
              <w:rPr>
                <w:color w:val="000000"/>
                <w:sz w:val="20"/>
                <w:szCs w:val="20"/>
              </w:rPr>
              <w:lastRenderedPageBreak/>
              <w:t>норм межремонтных пробегов.</w:t>
            </w:r>
          </w:p>
          <w:p w14:paraId="7C8E86B5" w14:textId="77777777" w:rsidR="00B862B4" w:rsidRPr="00EF1774" w:rsidRDefault="00B862B4" w:rsidP="00B862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 xml:space="preserve">Плановая годовая программа депо (количество ремонтов и технического обслуживания локомотивов) определяется по сериям и раздельно для грузовых и маневровых локомотивов. </w:t>
            </w:r>
          </w:p>
          <w:p w14:paraId="02D2BE13" w14:textId="77777777" w:rsidR="00B862B4" w:rsidRPr="00EF1774" w:rsidRDefault="00B862B4" w:rsidP="00B862B4">
            <w:pPr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Капитальный ремонт </w:t>
            </w:r>
            <w:proofErr w:type="gramStart"/>
            <w:r w:rsidRPr="00EF1774">
              <w:rPr>
                <w:sz w:val="20"/>
                <w:szCs w:val="20"/>
              </w:rPr>
              <w:t>КР</w:t>
            </w:r>
            <w:proofErr w:type="gramEnd"/>
            <w:r w:rsidRPr="00EF1774">
              <w:rPr>
                <w:sz w:val="20"/>
                <w:szCs w:val="20"/>
              </w:rPr>
              <w:t>:</w:t>
            </w:r>
          </w:p>
          <w:p w14:paraId="69D29D2A" w14:textId="58BD1FA8" w:rsidR="00B862B4" w:rsidRPr="00EF1774" w:rsidRDefault="00B862B4" w:rsidP="00B862B4">
            <w:pPr>
              <w:jc w:val="center"/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1320" w:dyaOrig="795" w14:anchorId="10827046">
                <v:shape id="_x0000_i1026" type="#_x0000_t75" style="width:55.55pt;height:33.45pt" o:ole="" fillcolor="window">
                  <v:imagedata r:id="rId11" o:title=""/>
                </v:shape>
                <o:OLEObject Type="Embed" ProgID="Equation.3" ShapeID="_x0000_i1026" DrawAspect="Content" ObjectID="_1806001809" r:id="rId12"/>
              </w:object>
            </w:r>
            <w:r w:rsidRPr="00EF1774">
              <w:rPr>
                <w:sz w:val="20"/>
                <w:szCs w:val="20"/>
              </w:rPr>
              <w:t>,         (1.1)</w:t>
            </w:r>
          </w:p>
          <w:p w14:paraId="4FE4524A" w14:textId="77777777" w:rsidR="00B862B4" w:rsidRPr="00EF1774" w:rsidRDefault="00B862B4" w:rsidP="00B862B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Средний ремонт </w:t>
            </w:r>
            <w:proofErr w:type="gramStart"/>
            <w:r w:rsidRPr="00EF1774">
              <w:rPr>
                <w:sz w:val="20"/>
                <w:szCs w:val="20"/>
              </w:rPr>
              <w:t>СР</w:t>
            </w:r>
            <w:proofErr w:type="gramEnd"/>
            <w:r w:rsidRPr="00EF1774">
              <w:rPr>
                <w:sz w:val="20"/>
                <w:szCs w:val="20"/>
              </w:rPr>
              <w:t>:</w:t>
            </w:r>
          </w:p>
          <w:p w14:paraId="0535BF4C" w14:textId="71F118B9" w:rsidR="00B862B4" w:rsidRPr="00EF1774" w:rsidRDefault="00B862B4" w:rsidP="00B862B4">
            <w:pPr>
              <w:jc w:val="center"/>
              <w:rPr>
                <w:sz w:val="20"/>
                <w:szCs w:val="20"/>
              </w:rPr>
            </w:pPr>
            <w:r w:rsidRPr="00EF1774">
              <w:rPr>
                <w:position w:val="-32"/>
                <w:sz w:val="20"/>
                <w:szCs w:val="20"/>
              </w:rPr>
              <w:object w:dxaOrig="2055" w:dyaOrig="795" w14:anchorId="7719EC97">
                <v:shape id="_x0000_i1027" type="#_x0000_t75" style="width:1in;height:27.8pt" o:ole="" fillcolor="window">
                  <v:imagedata r:id="rId13" o:title="" gain="142470f" blacklevel="-31456f"/>
                </v:shape>
                <o:OLEObject Type="Embed" ProgID="Equation.3" ShapeID="_x0000_i1027" DrawAspect="Content" ObjectID="_1806001810" r:id="rId14"/>
              </w:object>
            </w:r>
            <w:r w:rsidRPr="00EF1774">
              <w:rPr>
                <w:sz w:val="20"/>
                <w:szCs w:val="20"/>
              </w:rPr>
              <w:t>,    1.2)</w:t>
            </w:r>
          </w:p>
          <w:p w14:paraId="79F874FD" w14:textId="77777777" w:rsidR="00B862B4" w:rsidRPr="00EF1774" w:rsidRDefault="00B862B4" w:rsidP="00B862B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Текущий ремонт ТР-3:</w:t>
            </w:r>
          </w:p>
          <w:p w14:paraId="4BACF875" w14:textId="6102D603" w:rsidR="00B862B4" w:rsidRPr="00EF1774" w:rsidRDefault="00B862B4" w:rsidP="00B862B4">
            <w:pPr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2460" w:dyaOrig="645" w14:anchorId="389661C7">
                <v:shape id="_x0000_i1028" type="#_x0000_t75" style="width:86.15pt;height:22.7pt" o:ole="" fillcolor="window">
                  <v:imagedata r:id="rId15" o:title=""/>
                </v:shape>
                <o:OLEObject Type="Embed" ProgID="Equation.3" ShapeID="_x0000_i1028" DrawAspect="Content" ObjectID="_1806001811" r:id="rId16"/>
              </w:object>
            </w:r>
            <w:r w:rsidRPr="00EF1774">
              <w:rPr>
                <w:sz w:val="20"/>
                <w:szCs w:val="20"/>
              </w:rPr>
              <w:t>,  (1.3)</w:t>
            </w:r>
          </w:p>
          <w:p w14:paraId="45C48595" w14:textId="77777777" w:rsidR="00B862B4" w:rsidRPr="00EF1774" w:rsidRDefault="00B862B4" w:rsidP="00B862B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Текущий ремонт ТР-2:</w:t>
            </w:r>
          </w:p>
          <w:p w14:paraId="1F45803E" w14:textId="77777777" w:rsidR="00B862B4" w:rsidRPr="00EF1774" w:rsidRDefault="00B862B4" w:rsidP="00B862B4">
            <w:pPr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2865" w:dyaOrig="600" w14:anchorId="7C31F1F8">
                <v:shape id="_x0000_i1029" type="#_x0000_t75" style="width:143.45pt;height:30.05pt" o:ole="" fillcolor="window">
                  <v:imagedata r:id="rId17" o:title=""/>
                </v:shape>
                <o:OLEObject Type="Embed" ProgID="Equation.3" ShapeID="_x0000_i1029" DrawAspect="Content" ObjectID="_1806001812" r:id="rId18"/>
              </w:object>
            </w:r>
            <w:r w:rsidRPr="00EF1774">
              <w:rPr>
                <w:sz w:val="20"/>
                <w:szCs w:val="20"/>
              </w:rPr>
              <w:t>,       (1.4)</w:t>
            </w:r>
          </w:p>
          <w:p w14:paraId="48559F91" w14:textId="77777777" w:rsidR="00B862B4" w:rsidRPr="00EF1774" w:rsidRDefault="00B862B4" w:rsidP="00B862B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Текущий ремонт ТР-1:</w:t>
            </w:r>
          </w:p>
          <w:p w14:paraId="17D75DBD" w14:textId="2BB4DE37" w:rsidR="00B862B4" w:rsidRPr="00EF1774" w:rsidRDefault="00B862B4" w:rsidP="00B862B4">
            <w:pPr>
              <w:jc w:val="center"/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3600" w:dyaOrig="645" w14:anchorId="231CBFC4">
                <v:shape id="_x0000_i1030" type="#_x0000_t75" style="width:105.45pt;height:19.3pt" o:ole="" fillcolor="window">
                  <v:imagedata r:id="rId19" o:title=""/>
                </v:shape>
                <o:OLEObject Type="Embed" ProgID="Equation.3" ShapeID="_x0000_i1030" DrawAspect="Content" ObjectID="_1806001813" r:id="rId20"/>
              </w:object>
            </w:r>
            <w:r w:rsidRPr="00EF1774">
              <w:rPr>
                <w:sz w:val="20"/>
                <w:szCs w:val="20"/>
              </w:rPr>
              <w:t>(1.5)</w:t>
            </w:r>
          </w:p>
          <w:p w14:paraId="78A776CB" w14:textId="1AB20EBB" w:rsidR="00803E52" w:rsidRPr="00EF1774" w:rsidRDefault="00803E52" w:rsidP="00B862B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03E52" w:rsidRPr="00EF1774" w14:paraId="143D0520" w14:textId="77777777" w:rsidTr="00465DC4">
        <w:trPr>
          <w:trHeight w:val="20"/>
        </w:trPr>
        <w:tc>
          <w:tcPr>
            <w:tcW w:w="675" w:type="dxa"/>
          </w:tcPr>
          <w:p w14:paraId="33B2FDD7" w14:textId="77777777" w:rsidR="00803E52" w:rsidRPr="00EF1774" w:rsidRDefault="0042365F" w:rsidP="00803E52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lastRenderedPageBreak/>
              <w:t>4</w:t>
            </w:r>
          </w:p>
          <w:p w14:paraId="116036EE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t>10 мин</w:t>
            </w:r>
          </w:p>
          <w:p w14:paraId="332805FA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17A2688" w14:textId="77777777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61A435F0" w14:textId="6624F9A8" w:rsidR="0042365F" w:rsidRPr="00EF1774" w:rsidRDefault="0042365F" w:rsidP="0042365F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2F69331F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ОПК-5: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 производства, ремонта, </w:t>
            </w:r>
            <w:r w:rsidRPr="00EF1774">
              <w:rPr>
                <w:sz w:val="20"/>
                <w:szCs w:val="20"/>
              </w:rPr>
              <w:lastRenderedPageBreak/>
              <w:t xml:space="preserve">эксплуатации и обслуживания транспортных систем и сетей, анализировать, планировать и контролировать технологические процессы </w:t>
            </w:r>
          </w:p>
          <w:p w14:paraId="73B616F8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1DAF131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 xml:space="preserve">ОПК-5.1: Разрабатывает отдельные этапы технологических процессов производства, ремонта, эксплуатации и обслуживания </w:t>
            </w:r>
            <w:r w:rsidRPr="00EF1774">
              <w:rPr>
                <w:sz w:val="20"/>
                <w:szCs w:val="20"/>
              </w:rPr>
              <w:lastRenderedPageBreak/>
              <w:t>транспортных систем и сетей</w:t>
            </w:r>
          </w:p>
          <w:p w14:paraId="2B9C1FAE" w14:textId="77777777" w:rsidR="00803E52" w:rsidRPr="00EF1774" w:rsidRDefault="00803E52" w:rsidP="00803E5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1F782C28" w14:textId="7763E932" w:rsidR="00803E52" w:rsidRPr="00EF1774" w:rsidRDefault="00803E52" w:rsidP="00803E52">
            <w:pPr>
              <w:spacing w:line="57" w:lineRule="atLeast"/>
              <w:rPr>
                <w:color w:val="000000"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>роизводственная практика (эксплуатационная практика)</w:t>
            </w:r>
          </w:p>
        </w:tc>
        <w:tc>
          <w:tcPr>
            <w:tcW w:w="1843" w:type="dxa"/>
          </w:tcPr>
          <w:p w14:paraId="4EF621DE" w14:textId="77777777" w:rsidR="00803E52" w:rsidRPr="00EF1774" w:rsidRDefault="00803E52" w:rsidP="00803E52">
            <w:pPr>
              <w:spacing w:line="256" w:lineRule="auto"/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принципы организации производства, сущность и структуру производственного процесса, </w:t>
            </w:r>
            <w:r w:rsidRPr="00EF1774">
              <w:rPr>
                <w:sz w:val="20"/>
                <w:szCs w:val="20"/>
              </w:rPr>
              <w:lastRenderedPageBreak/>
              <w:t>технологическую подготовку производства;</w:t>
            </w:r>
          </w:p>
          <w:p w14:paraId="6042BB1E" w14:textId="537E217B" w:rsidR="00803E52" w:rsidRPr="00EF1774" w:rsidRDefault="00803E52" w:rsidP="00803E52">
            <w:pPr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умеет:</w:t>
            </w:r>
            <w:r w:rsidRPr="00EF1774">
              <w:rPr>
                <w:sz w:val="20"/>
                <w:szCs w:val="20"/>
              </w:rPr>
              <w:t xml:space="preserve"> 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стандартам;</w:t>
            </w:r>
          </w:p>
        </w:tc>
        <w:tc>
          <w:tcPr>
            <w:tcW w:w="6095" w:type="dxa"/>
          </w:tcPr>
          <w:p w14:paraId="407E8C5B" w14:textId="77777777" w:rsidR="00E65308" w:rsidRPr="00EF1774" w:rsidRDefault="00E65308" w:rsidP="00E65308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. Внимательно прочитать текст задания и понять суть вопроса. </w:t>
            </w:r>
          </w:p>
          <w:p w14:paraId="51DB590C" w14:textId="77777777" w:rsidR="00E65308" w:rsidRPr="00EF1774" w:rsidRDefault="00E65308" w:rsidP="00E65308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66F400F7" w14:textId="77777777" w:rsidR="00E65308" w:rsidRPr="00EF1774" w:rsidRDefault="00E65308" w:rsidP="00E65308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</w:p>
          <w:p w14:paraId="39D5FB3E" w14:textId="77777777" w:rsidR="00E65308" w:rsidRPr="00EF1774" w:rsidRDefault="00E65308" w:rsidP="00E65308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6114487F" w14:textId="77777777" w:rsidR="00E65308" w:rsidRPr="00EF1774" w:rsidRDefault="00E65308" w:rsidP="00E65308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622E1B35" w14:textId="398B7E6D" w:rsidR="00E65308" w:rsidRPr="00EF1774" w:rsidRDefault="00E65308" w:rsidP="00E65308">
            <w:pPr>
              <w:jc w:val="both"/>
              <w:rPr>
                <w:b/>
                <w:i/>
                <w:sz w:val="20"/>
                <w:szCs w:val="20"/>
              </w:rPr>
            </w:pPr>
            <w:r w:rsidRPr="00EF1774">
              <w:rPr>
                <w:b/>
                <w:i/>
                <w:sz w:val="20"/>
                <w:szCs w:val="20"/>
              </w:rPr>
              <w:t xml:space="preserve">Рассчитать программу </w:t>
            </w:r>
            <w:r w:rsidR="0042365F" w:rsidRPr="00EF1774">
              <w:rPr>
                <w:b/>
                <w:i/>
                <w:color w:val="1A1A1A"/>
                <w:sz w:val="20"/>
                <w:szCs w:val="20"/>
                <w:highlight w:val="yellow"/>
              </w:rPr>
              <w:t>технологических процессов</w:t>
            </w:r>
            <w:r w:rsidR="0042365F" w:rsidRPr="00EF1774">
              <w:rPr>
                <w:color w:val="1A1A1A"/>
                <w:sz w:val="20"/>
                <w:szCs w:val="20"/>
              </w:rPr>
              <w:t xml:space="preserve"> </w:t>
            </w:r>
            <w:r w:rsidRPr="00EF1774">
              <w:rPr>
                <w:b/>
                <w:i/>
                <w:sz w:val="20"/>
                <w:szCs w:val="20"/>
              </w:rPr>
              <w:t>ремонта моторвагонного подвижного состава</w:t>
            </w:r>
          </w:p>
          <w:p w14:paraId="1DD6AFC0" w14:textId="2F6F08B0" w:rsidR="00E65308" w:rsidRPr="00EF1774" w:rsidRDefault="00E65308" w:rsidP="00E65308">
            <w:pPr>
              <w:jc w:val="both"/>
              <w:rPr>
                <w:b/>
                <w:i/>
                <w:sz w:val="20"/>
                <w:szCs w:val="20"/>
              </w:rPr>
            </w:pPr>
            <w:r w:rsidRPr="00EF1774">
              <w:rPr>
                <w:i/>
                <w:sz w:val="20"/>
                <w:szCs w:val="20"/>
                <w:lang w:val="en-US"/>
              </w:rPr>
              <w:t>L</w:t>
            </w:r>
            <w:r w:rsidRPr="00EF1774">
              <w:rPr>
                <w:i/>
                <w:position w:val="-10"/>
                <w:sz w:val="20"/>
                <w:szCs w:val="20"/>
                <w:lang w:val="en-US"/>
              </w:rPr>
              <w:object w:dxaOrig="180" w:dyaOrig="360" w14:anchorId="6E1F43F2">
                <v:shape id="_x0000_i1031" type="#_x0000_t75" style="width:9.05pt;height:18.15pt" o:ole="">
                  <v:imagedata r:id="rId9" o:title=""/>
                </v:shape>
                <o:OLEObject Type="Embed" ProgID="Equation.3" ShapeID="_x0000_i1031" DrawAspect="Content" ObjectID="_1806001814" r:id="rId21"/>
              </w:object>
            </w:r>
            <w:r w:rsidRPr="00EF1774">
              <w:rPr>
                <w:sz w:val="20"/>
                <w:szCs w:val="20"/>
              </w:rPr>
              <w:t xml:space="preserve">=6812384 – годовой пробег </w:t>
            </w:r>
            <w:r w:rsidR="007840D4" w:rsidRPr="00EF1774">
              <w:rPr>
                <w:sz w:val="20"/>
                <w:szCs w:val="20"/>
              </w:rPr>
              <w:t>всех</w:t>
            </w:r>
            <w:r w:rsidR="007840D4" w:rsidRPr="00EF1774">
              <w:rPr>
                <w:color w:val="212529"/>
                <w:sz w:val="20"/>
                <w:szCs w:val="20"/>
                <w:shd w:val="clear" w:color="auto" w:fill="FFFFFF"/>
              </w:rPr>
              <w:t xml:space="preserve"> электропоездов</w:t>
            </w:r>
            <w:r w:rsidR="007840D4" w:rsidRPr="00EF1774">
              <w:rPr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депо, км</w:t>
            </w:r>
          </w:p>
          <w:p w14:paraId="50211704" w14:textId="2686A1D2" w:rsidR="00E65308" w:rsidRPr="00EF1774" w:rsidRDefault="00E65308" w:rsidP="00E65308">
            <w:pPr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Серия </w:t>
            </w:r>
            <w:proofErr w:type="spellStart"/>
            <w:proofErr w:type="gramStart"/>
            <w:r w:rsidRPr="00EF1774">
              <w:rPr>
                <w:color w:val="212529"/>
                <w:sz w:val="20"/>
                <w:szCs w:val="20"/>
                <w:shd w:val="clear" w:color="auto" w:fill="FFFFFF"/>
              </w:rPr>
              <w:t>Серия</w:t>
            </w:r>
            <w:proofErr w:type="spellEnd"/>
            <w:proofErr w:type="gramEnd"/>
            <w:r w:rsidRPr="00EF1774">
              <w:rPr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r w:rsidRPr="00EF1774">
              <w:rPr>
                <w:sz w:val="20"/>
                <w:szCs w:val="20"/>
              </w:rPr>
              <w:t>ЭД</w:t>
            </w:r>
            <w:r w:rsidR="007840D4" w:rsidRPr="00EF1774">
              <w:rPr>
                <w:sz w:val="20"/>
                <w:szCs w:val="20"/>
              </w:rPr>
              <w:t>4</w:t>
            </w:r>
            <w:r w:rsidRPr="00EF1774">
              <w:rPr>
                <w:sz w:val="20"/>
                <w:szCs w:val="20"/>
              </w:rPr>
              <w:t>М</w:t>
            </w:r>
          </w:p>
          <w:p w14:paraId="207CCC1F" w14:textId="5989039B" w:rsidR="00E65308" w:rsidRPr="00EF1774" w:rsidRDefault="007840D4" w:rsidP="007840D4">
            <w:pPr>
              <w:pStyle w:val="pright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F1774">
              <w:rPr>
                <w:color w:val="212529"/>
                <w:sz w:val="20"/>
                <w:szCs w:val="20"/>
              </w:rPr>
              <w:lastRenderedPageBreak/>
              <w:t>Утверждено распоряжением ОАО "РЖД" от 15 января 2024 г. N 60/</w:t>
            </w:r>
            <w:proofErr w:type="gramStart"/>
            <w:r w:rsidRPr="00EF1774">
              <w:rPr>
                <w:color w:val="212529"/>
                <w:sz w:val="20"/>
                <w:szCs w:val="20"/>
              </w:rPr>
              <w:t>р</w:t>
            </w:r>
            <w:proofErr w:type="gramEnd"/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85"/>
              <w:gridCol w:w="2384"/>
            </w:tblGrid>
            <w:tr w:rsidR="00E65308" w:rsidRPr="00EF1774" w14:paraId="5F1AE5EE" w14:textId="77777777" w:rsidTr="00E65308">
              <w:tc>
                <w:tcPr>
                  <w:tcW w:w="4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AF88AA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b/>
                      <w:sz w:val="20"/>
                      <w:szCs w:val="20"/>
                      <w:lang w:eastAsia="en-US"/>
                    </w:rPr>
                    <w:t>Нормативные межремонтные периоды</w:t>
                  </w:r>
                </w:p>
              </w:tc>
            </w:tr>
            <w:tr w:rsidR="00E65308" w:rsidRPr="00EF1774" w14:paraId="13E0813B" w14:textId="77777777" w:rsidTr="00E65308">
              <w:tc>
                <w:tcPr>
                  <w:tcW w:w="4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F3C530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Техническое обслуживание</w:t>
                  </w:r>
                </w:p>
              </w:tc>
            </w:tr>
            <w:tr w:rsidR="00E65308" w:rsidRPr="00EF1774" w14:paraId="2F8FA7CA" w14:textId="77777777" w:rsidTr="00E65308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CA7027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ТО-2,ч</w:t>
                  </w:r>
                  <w:proofErr w:type="gramStart"/>
                  <w:r w:rsidRPr="00EF1774">
                    <w:rPr>
                      <w:sz w:val="20"/>
                      <w:szCs w:val="20"/>
                      <w:lang w:eastAsia="en-US"/>
                    </w:rPr>
                    <w:t>,н</w:t>
                  </w:r>
                  <w:proofErr w:type="gramEnd"/>
                  <w:r w:rsidRPr="00EF1774">
                    <w:rPr>
                      <w:sz w:val="20"/>
                      <w:szCs w:val="20"/>
                      <w:lang w:eastAsia="en-US"/>
                    </w:rPr>
                    <w:t>е менее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3D5917" w14:textId="69FF95FF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color w:val="212529"/>
                      <w:sz w:val="20"/>
                      <w:szCs w:val="20"/>
                    </w:rPr>
                    <w:t>72 - 96</w:t>
                  </w:r>
                </w:p>
              </w:tc>
            </w:tr>
            <w:tr w:rsidR="00E65308" w:rsidRPr="00EF1774" w14:paraId="505C036B" w14:textId="77777777" w:rsidTr="00E65308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4C175" w14:textId="77777777" w:rsidR="00E65308" w:rsidRPr="00EF1774" w:rsidRDefault="00E65308" w:rsidP="00465DC4">
                  <w:pPr>
                    <w:framePr w:hSpace="180" w:wrap="around" w:vAnchor="text" w:hAnchor="text" w:y="1"/>
                    <w:spacing w:line="360" w:lineRule="auto"/>
                    <w:ind w:left="-50" w:right="-58"/>
                    <w:contextualSpacing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ТО-3 тыс. км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1E6D82" w14:textId="335DB6C5" w:rsidR="00E65308" w:rsidRPr="00EF1774" w:rsidRDefault="007840D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color w:val="212529"/>
                      <w:sz w:val="20"/>
                      <w:szCs w:val="20"/>
                    </w:rPr>
                    <w:t>2,96 - 3,7</w:t>
                  </w:r>
                </w:p>
              </w:tc>
            </w:tr>
            <w:tr w:rsidR="00E65308" w:rsidRPr="00EF1774" w14:paraId="04D7E810" w14:textId="77777777" w:rsidTr="00E65308">
              <w:tc>
                <w:tcPr>
                  <w:tcW w:w="48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FC0EFD" w14:textId="77777777" w:rsidR="00E65308" w:rsidRPr="00EF1774" w:rsidRDefault="00E65308" w:rsidP="00465DC4">
                  <w:pPr>
                    <w:framePr w:hSpace="180" w:wrap="around" w:vAnchor="text" w:hAnchor="text" w:y="1"/>
                    <w:spacing w:line="360" w:lineRule="auto"/>
                    <w:ind w:left="-50" w:right="-58"/>
                    <w:contextualSpacing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Текущие ремонты (тыс. км)</w:t>
                  </w:r>
                </w:p>
              </w:tc>
            </w:tr>
            <w:tr w:rsidR="00E65308" w:rsidRPr="00EF1774" w14:paraId="7FB25313" w14:textId="77777777" w:rsidTr="00E65308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E73B8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ТР-1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DA45BD" w14:textId="185F0134" w:rsidR="00E65308" w:rsidRPr="00EF1774" w:rsidRDefault="007840D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color w:val="212529"/>
                      <w:sz w:val="20"/>
                      <w:szCs w:val="20"/>
                    </w:rPr>
                    <w:t>28 - 35</w:t>
                  </w:r>
                </w:p>
              </w:tc>
            </w:tr>
            <w:tr w:rsidR="00E65308" w:rsidRPr="00EF1774" w14:paraId="6957F355" w14:textId="77777777" w:rsidTr="007840D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A03FF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ТР-2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856D5" w14:textId="26860420" w:rsidR="00E65308" w:rsidRPr="00EF1774" w:rsidRDefault="007840D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color w:val="212529"/>
                      <w:sz w:val="20"/>
                      <w:szCs w:val="20"/>
                    </w:rPr>
                    <w:t>300</w:t>
                  </w:r>
                </w:p>
              </w:tc>
            </w:tr>
            <w:tr w:rsidR="00E65308" w:rsidRPr="00EF1774" w14:paraId="335EA0C9" w14:textId="77777777" w:rsidTr="007840D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1EE86E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ТР-3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7BB06" w14:textId="001E4A11" w:rsidR="00E65308" w:rsidRPr="00EF1774" w:rsidRDefault="007840D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color w:val="212529"/>
                      <w:sz w:val="20"/>
                      <w:szCs w:val="20"/>
                    </w:rPr>
                    <w:t>600</w:t>
                  </w:r>
                </w:p>
              </w:tc>
            </w:tr>
            <w:tr w:rsidR="00E65308" w:rsidRPr="00EF1774" w14:paraId="5A3E082C" w14:textId="77777777" w:rsidTr="007840D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4AFD0F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sz w:val="20"/>
                      <w:szCs w:val="20"/>
                      <w:lang w:eastAsia="en-US"/>
                    </w:rPr>
                    <w:t>СР</w:t>
                  </w: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B1192" w14:textId="6ABAF5D6" w:rsidR="00E65308" w:rsidRPr="00EF1774" w:rsidRDefault="007840D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color w:val="212529"/>
                      <w:sz w:val="20"/>
                      <w:szCs w:val="20"/>
                    </w:rPr>
                    <w:t>1200</w:t>
                  </w:r>
                </w:p>
              </w:tc>
            </w:tr>
            <w:tr w:rsidR="00E65308" w:rsidRPr="00EF1774" w14:paraId="2E789263" w14:textId="77777777" w:rsidTr="007840D4">
              <w:tc>
                <w:tcPr>
                  <w:tcW w:w="2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CC5CAC" w14:textId="77777777" w:rsidR="00E65308" w:rsidRPr="00EF1774" w:rsidRDefault="00E65308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EF1774">
                    <w:rPr>
                      <w:sz w:val="20"/>
                      <w:szCs w:val="20"/>
                      <w:lang w:eastAsia="en-US"/>
                    </w:rPr>
                    <w:t>КР</w:t>
                  </w:r>
                  <w:proofErr w:type="gramEnd"/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0C0068" w14:textId="2175F9D9" w:rsidR="00E65308" w:rsidRPr="00EF1774" w:rsidRDefault="007840D4" w:rsidP="00465DC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Liberation Sans"/>
                      <w:sz w:val="20"/>
                      <w:szCs w:val="20"/>
                      <w:lang w:eastAsia="en-US"/>
                    </w:rPr>
                  </w:pPr>
                  <w:r w:rsidRPr="00EF1774">
                    <w:rPr>
                      <w:color w:val="212529"/>
                      <w:sz w:val="20"/>
                      <w:szCs w:val="20"/>
                    </w:rPr>
                    <w:t>2400</w:t>
                  </w:r>
                </w:p>
              </w:tc>
            </w:tr>
          </w:tbl>
          <w:p w14:paraId="7E48EB1F" w14:textId="77777777" w:rsidR="00803E52" w:rsidRPr="00EF1774" w:rsidRDefault="00803E52" w:rsidP="00803E52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4E71121A" w14:textId="77777777" w:rsidR="00E65308" w:rsidRPr="00EF1774" w:rsidRDefault="00E65308" w:rsidP="00803E52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bookmarkStart w:id="8" w:name="100121"/>
            <w:bookmarkStart w:id="9" w:name="100125"/>
            <w:bookmarkEnd w:id="8"/>
            <w:bookmarkEnd w:id="9"/>
          </w:p>
          <w:p w14:paraId="7B115DC3" w14:textId="77777777" w:rsidR="00E65308" w:rsidRPr="00EF1774" w:rsidRDefault="00E65308" w:rsidP="00803E52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3212064E" w14:textId="4DCA238D" w:rsidR="007840D4" w:rsidRPr="00EF1774" w:rsidRDefault="007840D4" w:rsidP="007840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lastRenderedPageBreak/>
              <w:t xml:space="preserve">Программа </w:t>
            </w:r>
            <w:r w:rsidR="0042365F" w:rsidRPr="00EF1774">
              <w:rPr>
                <w:color w:val="1A1A1A"/>
                <w:sz w:val="20"/>
                <w:szCs w:val="20"/>
                <w:highlight w:val="yellow"/>
              </w:rPr>
              <w:t>технологических процессов</w:t>
            </w:r>
            <w:r w:rsidR="0042365F" w:rsidRPr="00EF1774">
              <w:rPr>
                <w:color w:val="1A1A1A"/>
                <w:sz w:val="20"/>
                <w:szCs w:val="20"/>
              </w:rPr>
              <w:t xml:space="preserve"> </w:t>
            </w:r>
            <w:r w:rsidRPr="00EF1774">
              <w:rPr>
                <w:color w:val="000000"/>
                <w:sz w:val="20"/>
                <w:szCs w:val="20"/>
              </w:rPr>
              <w:t xml:space="preserve">ремонта и технического обслуживания </w:t>
            </w:r>
            <w:r w:rsidR="00495D1A" w:rsidRPr="00EF1774">
              <w:rPr>
                <w:color w:val="212529"/>
                <w:sz w:val="20"/>
                <w:szCs w:val="20"/>
                <w:shd w:val="clear" w:color="auto" w:fill="FFFFFF"/>
              </w:rPr>
              <w:t>моторвагонного подвижного состава</w:t>
            </w:r>
            <w:r w:rsidR="00495D1A" w:rsidRPr="00EF1774">
              <w:rPr>
                <w:rFonts w:ascii="Arial" w:hAnsi="Arial" w:cs="Arial"/>
                <w:color w:val="212529"/>
                <w:sz w:val="20"/>
                <w:szCs w:val="20"/>
                <w:shd w:val="clear" w:color="auto" w:fill="FFFFFF"/>
              </w:rPr>
              <w:t xml:space="preserve"> </w:t>
            </w:r>
            <w:r w:rsidRPr="00EF1774">
              <w:rPr>
                <w:color w:val="000000"/>
                <w:sz w:val="20"/>
                <w:szCs w:val="20"/>
              </w:rPr>
              <w:t xml:space="preserve">рассчитывается исходя из общего пробега и норм межремонтных </w:t>
            </w:r>
            <w:r w:rsidRPr="00EF1774">
              <w:rPr>
                <w:color w:val="000000"/>
                <w:sz w:val="20"/>
                <w:szCs w:val="20"/>
              </w:rPr>
              <w:lastRenderedPageBreak/>
              <w:t>пробегов.</w:t>
            </w:r>
          </w:p>
          <w:p w14:paraId="7888AD02" w14:textId="3367DF8C" w:rsidR="007840D4" w:rsidRPr="00EF1774" w:rsidRDefault="007840D4" w:rsidP="007840D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color w:val="000000"/>
                <w:sz w:val="20"/>
                <w:szCs w:val="20"/>
              </w:rPr>
              <w:t xml:space="preserve">Плановая годовая программа депо (количество ремонтов и технического обслуживания) определяется по сериям. </w:t>
            </w:r>
          </w:p>
          <w:p w14:paraId="2E621B4A" w14:textId="77777777" w:rsidR="007840D4" w:rsidRPr="00EF1774" w:rsidRDefault="007840D4" w:rsidP="00495D1A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Капитальный ремонт </w:t>
            </w:r>
            <w:proofErr w:type="gramStart"/>
            <w:r w:rsidRPr="00EF1774">
              <w:rPr>
                <w:sz w:val="20"/>
                <w:szCs w:val="20"/>
              </w:rPr>
              <w:t>КР</w:t>
            </w:r>
            <w:proofErr w:type="gramEnd"/>
            <w:r w:rsidRPr="00EF1774">
              <w:rPr>
                <w:sz w:val="20"/>
                <w:szCs w:val="20"/>
              </w:rPr>
              <w:t>:</w:t>
            </w:r>
          </w:p>
          <w:p w14:paraId="04BDBF93" w14:textId="22F60B5F" w:rsidR="007840D4" w:rsidRPr="00EF1774" w:rsidRDefault="007840D4" w:rsidP="007840D4">
            <w:pPr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1320" w:dyaOrig="795" w14:anchorId="4507AE19">
                <v:shape id="_x0000_i1032" type="#_x0000_t75" style="width:49.3pt;height:30.05pt" o:ole="" fillcolor="window">
                  <v:imagedata r:id="rId11" o:title=""/>
                </v:shape>
                <o:OLEObject Type="Embed" ProgID="Equation.3" ShapeID="_x0000_i1032" DrawAspect="Content" ObjectID="_1806001815" r:id="rId22"/>
              </w:object>
            </w:r>
            <w:r w:rsidRPr="00EF1774">
              <w:rPr>
                <w:sz w:val="20"/>
                <w:szCs w:val="20"/>
              </w:rPr>
              <w:t>,            (1.1)</w:t>
            </w:r>
          </w:p>
          <w:p w14:paraId="7E6B2E22" w14:textId="77777777" w:rsidR="007840D4" w:rsidRPr="00EF1774" w:rsidRDefault="007840D4" w:rsidP="007840D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Средний ремонт </w:t>
            </w:r>
            <w:proofErr w:type="gramStart"/>
            <w:r w:rsidRPr="00EF1774">
              <w:rPr>
                <w:sz w:val="20"/>
                <w:szCs w:val="20"/>
              </w:rPr>
              <w:t>СР</w:t>
            </w:r>
            <w:proofErr w:type="gramEnd"/>
            <w:r w:rsidRPr="00EF1774">
              <w:rPr>
                <w:sz w:val="20"/>
                <w:szCs w:val="20"/>
              </w:rPr>
              <w:t>:</w:t>
            </w:r>
          </w:p>
          <w:p w14:paraId="70D5D658" w14:textId="5E03E5C2" w:rsidR="007840D4" w:rsidRPr="00EF1774" w:rsidRDefault="00495D1A" w:rsidP="00495D1A">
            <w:pPr>
              <w:rPr>
                <w:sz w:val="20"/>
                <w:szCs w:val="20"/>
              </w:rPr>
            </w:pPr>
            <w:r w:rsidRPr="00EF1774">
              <w:rPr>
                <w:position w:val="-32"/>
                <w:sz w:val="20"/>
                <w:szCs w:val="20"/>
              </w:rPr>
              <w:object w:dxaOrig="2055" w:dyaOrig="795" w14:anchorId="52AEC1A8">
                <v:shape id="_x0000_i1033" type="#_x0000_t75" style="width:74.25pt;height:28.9pt" o:ole="" fillcolor="window">
                  <v:imagedata r:id="rId13" o:title="" gain="142470f" blacklevel="-31456f"/>
                </v:shape>
                <o:OLEObject Type="Embed" ProgID="Equation.3" ShapeID="_x0000_i1033" DrawAspect="Content" ObjectID="_1806001816" r:id="rId23"/>
              </w:object>
            </w:r>
            <w:r w:rsidR="007840D4" w:rsidRPr="00EF1774">
              <w:rPr>
                <w:sz w:val="20"/>
                <w:szCs w:val="20"/>
              </w:rPr>
              <w:t>,  (1.2)</w:t>
            </w:r>
          </w:p>
          <w:p w14:paraId="568CE1E2" w14:textId="77777777" w:rsidR="007840D4" w:rsidRPr="00EF1774" w:rsidRDefault="007840D4" w:rsidP="007840D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Текущий ремонт ТР-3:</w:t>
            </w:r>
          </w:p>
          <w:p w14:paraId="75C274F0" w14:textId="422A53AE" w:rsidR="007840D4" w:rsidRPr="00EF1774" w:rsidRDefault="00495D1A" w:rsidP="007840D4">
            <w:pPr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2460" w:dyaOrig="645" w14:anchorId="15483C4D">
                <v:shape id="_x0000_i1034" type="#_x0000_t75" style="width:98.65pt;height:26.1pt" o:ole="" fillcolor="window">
                  <v:imagedata r:id="rId15" o:title=""/>
                </v:shape>
                <o:OLEObject Type="Embed" ProgID="Equation.3" ShapeID="_x0000_i1034" DrawAspect="Content" ObjectID="_1806001817" r:id="rId24"/>
              </w:object>
            </w:r>
            <w:r w:rsidR="007840D4" w:rsidRPr="00EF1774">
              <w:rPr>
                <w:sz w:val="20"/>
                <w:szCs w:val="20"/>
              </w:rPr>
              <w:t>,  (1.3)</w:t>
            </w:r>
          </w:p>
          <w:p w14:paraId="400D1339" w14:textId="77777777" w:rsidR="007840D4" w:rsidRPr="00EF1774" w:rsidRDefault="007840D4" w:rsidP="007840D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Текущий ремонт ТР-2:</w:t>
            </w:r>
          </w:p>
          <w:p w14:paraId="50A74B19" w14:textId="77777777" w:rsidR="007840D4" w:rsidRPr="00EF1774" w:rsidRDefault="007840D4" w:rsidP="007840D4">
            <w:pPr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2865" w:dyaOrig="600" w14:anchorId="0F3E0987">
                <v:shape id="_x0000_i1035" type="#_x0000_t75" style="width:143.45pt;height:30.05pt" o:ole="" fillcolor="window">
                  <v:imagedata r:id="rId17" o:title=""/>
                </v:shape>
                <o:OLEObject Type="Embed" ProgID="Equation.3" ShapeID="_x0000_i1035" DrawAspect="Content" ObjectID="_1806001818" r:id="rId25"/>
              </w:object>
            </w:r>
            <w:r w:rsidRPr="00EF1774">
              <w:rPr>
                <w:sz w:val="20"/>
                <w:szCs w:val="20"/>
              </w:rPr>
              <w:t>,       (1.4)</w:t>
            </w:r>
          </w:p>
          <w:p w14:paraId="3CF8CC4F" w14:textId="77777777" w:rsidR="007840D4" w:rsidRPr="00EF1774" w:rsidRDefault="007840D4" w:rsidP="007840D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Текущий ремонт ТР-1:</w:t>
            </w:r>
          </w:p>
          <w:p w14:paraId="2FC2BE74" w14:textId="77777777" w:rsidR="007840D4" w:rsidRPr="00EF1774" w:rsidRDefault="007840D4" w:rsidP="007840D4">
            <w:pPr>
              <w:jc w:val="center"/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3600" w:dyaOrig="645" w14:anchorId="5A003252">
                <v:shape id="_x0000_i1036" type="#_x0000_t75" style="width:180.3pt;height:32.3pt" o:ole="" fillcolor="window">
                  <v:imagedata r:id="rId19" o:title=""/>
                </v:shape>
                <o:OLEObject Type="Embed" ProgID="Equation.3" ShapeID="_x0000_i1036" DrawAspect="Content" ObjectID="_1806001819" r:id="rId26"/>
              </w:object>
            </w:r>
            <w:r w:rsidRPr="00EF1774">
              <w:rPr>
                <w:sz w:val="20"/>
                <w:szCs w:val="20"/>
              </w:rPr>
              <w:t>(1.5)</w:t>
            </w:r>
          </w:p>
          <w:p w14:paraId="5D11341E" w14:textId="77777777" w:rsidR="007840D4" w:rsidRPr="00EF1774" w:rsidRDefault="007840D4" w:rsidP="007840D4">
            <w:pPr>
              <w:jc w:val="center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Техническое обслуживание ТО-3:</w:t>
            </w:r>
          </w:p>
          <w:p w14:paraId="780943C7" w14:textId="0D11372C" w:rsidR="007840D4" w:rsidRPr="00EF1774" w:rsidRDefault="00495D1A" w:rsidP="007840D4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EF1774">
              <w:rPr>
                <w:position w:val="-30"/>
                <w:sz w:val="20"/>
                <w:szCs w:val="20"/>
              </w:rPr>
              <w:object w:dxaOrig="3480" w:dyaOrig="510" w14:anchorId="5497490E">
                <v:shape id="_x0000_i1037" type="#_x0000_t75" style="width:104.9pt;height:14.75pt" o:ole="" fillcolor="window">
                  <v:imagedata r:id="rId27" o:title=""/>
                </v:shape>
                <o:OLEObject Type="Embed" ProgID="Equation.3" ShapeID="_x0000_i1037" DrawAspect="Content" ObjectID="_1806001820" r:id="rId28"/>
              </w:object>
            </w:r>
            <w:r w:rsidR="007840D4" w:rsidRPr="00EF1774">
              <w:rPr>
                <w:sz w:val="20"/>
                <w:szCs w:val="20"/>
              </w:rPr>
              <w:t>,                   (1.6)</w:t>
            </w:r>
          </w:p>
          <w:p w14:paraId="6447094F" w14:textId="43B27C85" w:rsidR="00803E52" w:rsidRPr="00EF1774" w:rsidRDefault="007840D4" w:rsidP="007840D4">
            <w:pPr>
              <w:pStyle w:val="pright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F1774">
              <w:rPr>
                <w:position w:val="-24"/>
                <w:sz w:val="20"/>
                <w:szCs w:val="20"/>
              </w:rPr>
              <w:t xml:space="preserve">     </w:t>
            </w:r>
            <w:r w:rsidRPr="00EF1774">
              <w:rPr>
                <w:sz w:val="20"/>
                <w:szCs w:val="20"/>
              </w:rPr>
              <w:t>.</w:t>
            </w:r>
          </w:p>
        </w:tc>
      </w:tr>
      <w:tr w:rsidR="009B3F18" w:rsidRPr="00EF1774" w14:paraId="37734067" w14:textId="77777777" w:rsidTr="00465DC4">
        <w:trPr>
          <w:trHeight w:val="20"/>
        </w:trPr>
        <w:tc>
          <w:tcPr>
            <w:tcW w:w="675" w:type="dxa"/>
          </w:tcPr>
          <w:p w14:paraId="3DD4B10B" w14:textId="2398D12F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lastRenderedPageBreak/>
              <w:t>5</w:t>
            </w:r>
          </w:p>
          <w:p w14:paraId="7A3136F4" w14:textId="77777777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t>10 мин</w:t>
            </w:r>
          </w:p>
          <w:p w14:paraId="4D16160B" w14:textId="77777777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635870F2" w14:textId="77777777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384B309D" w14:textId="52F1E2A8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color w:val="000000" w:themeColor="text1"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0E071913" w14:textId="77777777" w:rsidR="009B3F18" w:rsidRPr="00EF1774" w:rsidRDefault="009B3F18" w:rsidP="009B3F18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ПК-6: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разбираться в конструкции, принципах действия и закономерностях работы </w:t>
            </w:r>
            <w:r w:rsidRPr="00EF1774">
              <w:rPr>
                <w:sz w:val="20"/>
                <w:szCs w:val="20"/>
              </w:rPr>
              <w:lastRenderedPageBreak/>
              <w:t xml:space="preserve">электрического и электронного оборудования электроподвижного состава </w:t>
            </w:r>
          </w:p>
          <w:p w14:paraId="3794BAB2" w14:textId="77777777" w:rsidR="009B3F18" w:rsidRPr="00EF1774" w:rsidRDefault="009B3F18" w:rsidP="009B3F18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5FCB1953" w14:textId="41599637" w:rsidR="009B3F18" w:rsidRPr="00EF1774" w:rsidRDefault="009B3F18" w:rsidP="009B3F18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 xml:space="preserve">ПК-6.5: Формулирует принципы управления ЭПС и разъясняет их реализацию через структуру объектов </w:t>
            </w:r>
            <w:r w:rsidRPr="00EF1774">
              <w:rPr>
                <w:sz w:val="20"/>
                <w:szCs w:val="20"/>
              </w:rPr>
              <w:lastRenderedPageBreak/>
              <w:t xml:space="preserve">управления и работу </w:t>
            </w:r>
            <w:r w:rsidRPr="00EF1774">
              <w:rPr>
                <w:sz w:val="20"/>
                <w:szCs w:val="20"/>
                <w:highlight w:val="yellow"/>
              </w:rPr>
              <w:t>силовых схем</w:t>
            </w:r>
            <w:r w:rsidRPr="00EF1774">
              <w:rPr>
                <w:sz w:val="20"/>
                <w:szCs w:val="20"/>
              </w:rPr>
              <w:t xml:space="preserve"> и схем управления </w:t>
            </w:r>
            <w:r w:rsidRPr="00EF1774">
              <w:rPr>
                <w:sz w:val="20"/>
                <w:szCs w:val="20"/>
                <w:highlight w:val="yellow"/>
              </w:rPr>
              <w:t>ЭПС</w:t>
            </w:r>
          </w:p>
        </w:tc>
        <w:tc>
          <w:tcPr>
            <w:tcW w:w="1275" w:type="dxa"/>
          </w:tcPr>
          <w:p w14:paraId="0D977D1E" w14:textId="24E48B2F" w:rsidR="009B3F18" w:rsidRPr="00EF1774" w:rsidRDefault="009B3F18" w:rsidP="009B3F18">
            <w:pPr>
              <w:spacing w:line="57" w:lineRule="atLeast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>роизводственная практика (эксплуатационная практика)</w:t>
            </w:r>
          </w:p>
        </w:tc>
        <w:tc>
          <w:tcPr>
            <w:tcW w:w="1843" w:type="dxa"/>
          </w:tcPr>
          <w:p w14:paraId="6EBC3D53" w14:textId="77777777" w:rsidR="009B3F18" w:rsidRPr="00EF1774" w:rsidRDefault="009B3F18" w:rsidP="00F17DA4">
            <w:pPr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принципы управления </w:t>
            </w:r>
            <w:proofErr w:type="spellStart"/>
            <w:r w:rsidRPr="00EF1774">
              <w:rPr>
                <w:sz w:val="20"/>
                <w:szCs w:val="20"/>
                <w:highlight w:val="yellow"/>
              </w:rPr>
              <w:t>эпс</w:t>
            </w:r>
            <w:proofErr w:type="spellEnd"/>
            <w:r w:rsidRPr="00EF1774">
              <w:rPr>
                <w:sz w:val="20"/>
                <w:szCs w:val="20"/>
              </w:rPr>
              <w:t>, их основные и вспомогательные цепи;</w:t>
            </w:r>
          </w:p>
          <w:p w14:paraId="07A793F6" w14:textId="46897C48" w:rsidR="009B3F18" w:rsidRPr="00EF1774" w:rsidRDefault="009B3F18" w:rsidP="00F17DA4">
            <w:pPr>
              <w:jc w:val="both"/>
              <w:rPr>
                <w:b/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умеет:</w:t>
            </w:r>
            <w:r w:rsidRPr="00EF1774">
              <w:rPr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lastRenderedPageBreak/>
              <w:t>разбираться в с</w:t>
            </w:r>
            <w:r w:rsidRPr="00EF1774">
              <w:rPr>
                <w:sz w:val="20"/>
                <w:szCs w:val="20"/>
                <w:highlight w:val="yellow"/>
              </w:rPr>
              <w:t>хемных</w:t>
            </w:r>
            <w:r w:rsidRPr="00EF1774">
              <w:rPr>
                <w:sz w:val="20"/>
                <w:szCs w:val="20"/>
              </w:rPr>
              <w:t xml:space="preserve"> решениях при наборе </w:t>
            </w:r>
            <w:r w:rsidRPr="00EF1774">
              <w:rPr>
                <w:sz w:val="20"/>
                <w:szCs w:val="20"/>
                <w:highlight w:val="yellow"/>
              </w:rPr>
              <w:t>тяговых</w:t>
            </w:r>
            <w:r w:rsidRPr="00EF1774">
              <w:rPr>
                <w:sz w:val="20"/>
                <w:szCs w:val="20"/>
              </w:rPr>
              <w:t xml:space="preserve"> и тормозных позиций</w:t>
            </w:r>
          </w:p>
        </w:tc>
        <w:tc>
          <w:tcPr>
            <w:tcW w:w="6095" w:type="dxa"/>
          </w:tcPr>
          <w:p w14:paraId="68F4FB46" w14:textId="77777777" w:rsidR="009B3F18" w:rsidRPr="00EF1774" w:rsidRDefault="009B3F18" w:rsidP="00F17DA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1. Внимательно прочитать текст задания и понять суть вопроса. </w:t>
            </w:r>
          </w:p>
          <w:p w14:paraId="1958A8E3" w14:textId="77777777" w:rsidR="009B3F18" w:rsidRPr="00EF1774" w:rsidRDefault="009B3F18" w:rsidP="00F17DA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7953DAFD" w14:textId="77777777" w:rsidR="009B3F18" w:rsidRPr="00EF1774" w:rsidRDefault="009B3F18" w:rsidP="00F17DA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</w:p>
          <w:p w14:paraId="2105038A" w14:textId="77777777" w:rsidR="009B3F18" w:rsidRPr="00EF1774" w:rsidRDefault="009B3F18" w:rsidP="00F17DA4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586580B3" w14:textId="77777777" w:rsidR="009B3F18" w:rsidRPr="00EF1774" w:rsidRDefault="009B3F18" w:rsidP="00F17DA4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49073C60" w14:textId="2329E88D" w:rsidR="009B3F18" w:rsidRPr="00EF1774" w:rsidRDefault="009B3F18" w:rsidP="00F17DA4">
            <w:pPr>
              <w:shd w:val="clear" w:color="auto" w:fill="FFFFFF"/>
              <w:jc w:val="both"/>
              <w:rPr>
                <w:color w:val="1A1A1A"/>
                <w:sz w:val="20"/>
                <w:szCs w:val="20"/>
              </w:rPr>
            </w:pPr>
            <w:r w:rsidRPr="00EF1774">
              <w:rPr>
                <w:color w:val="1A1A1A"/>
                <w:sz w:val="20"/>
                <w:szCs w:val="20"/>
              </w:rPr>
              <w:t>Дать определени</w:t>
            </w:r>
            <w:r w:rsidR="00692B21" w:rsidRPr="00EF1774">
              <w:rPr>
                <w:color w:val="1A1A1A"/>
                <w:sz w:val="20"/>
                <w:szCs w:val="20"/>
              </w:rPr>
              <w:t>е</w:t>
            </w:r>
            <w:r w:rsidRPr="00EF1774">
              <w:rPr>
                <w:color w:val="1A1A1A"/>
                <w:sz w:val="20"/>
                <w:szCs w:val="20"/>
              </w:rPr>
              <w:t xml:space="preserve"> поняти</w:t>
            </w:r>
            <w:r w:rsidR="00F17DA4" w:rsidRPr="00EF1774">
              <w:rPr>
                <w:color w:val="1A1A1A"/>
                <w:sz w:val="20"/>
                <w:szCs w:val="20"/>
              </w:rPr>
              <w:t>я</w:t>
            </w:r>
            <w:r w:rsidRPr="00EF1774">
              <w:rPr>
                <w:color w:val="1A1A1A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 xml:space="preserve">перегруппировка </w:t>
            </w:r>
            <w:r w:rsidR="00F17DA4" w:rsidRPr="00EF1774">
              <w:rPr>
                <w:sz w:val="20"/>
                <w:szCs w:val="20"/>
                <w:highlight w:val="yellow"/>
              </w:rPr>
              <w:t>силовых схем</w:t>
            </w:r>
            <w:r w:rsidR="00F17DA4" w:rsidRPr="00EF1774">
              <w:rPr>
                <w:sz w:val="20"/>
                <w:szCs w:val="20"/>
              </w:rPr>
              <w:t xml:space="preserve"> тяговых электродвигателей ЭПС</w:t>
            </w:r>
            <w:r w:rsidRPr="00EF1774">
              <w:rPr>
                <w:color w:val="1A1A1A"/>
                <w:sz w:val="20"/>
                <w:szCs w:val="20"/>
              </w:rPr>
              <w:t>.</w:t>
            </w:r>
          </w:p>
          <w:p w14:paraId="35A4178D" w14:textId="64F4AB52" w:rsidR="009B3F18" w:rsidRPr="00EF1774" w:rsidRDefault="009B3F18" w:rsidP="00F17DA4">
            <w:pPr>
              <w:shd w:val="clear" w:color="auto" w:fill="FFFFFF"/>
              <w:rPr>
                <w:color w:val="1A1A1A"/>
                <w:sz w:val="20"/>
                <w:szCs w:val="20"/>
              </w:rPr>
            </w:pPr>
          </w:p>
          <w:p w14:paraId="42E3F05A" w14:textId="77777777" w:rsidR="009B3F18" w:rsidRPr="00EF1774" w:rsidRDefault="009B3F18" w:rsidP="00F17DA4">
            <w:pPr>
              <w:rPr>
                <w:rFonts w:eastAsia="Liberation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093DFC9" w14:textId="77777777" w:rsidR="009B3F18" w:rsidRPr="00EF1774" w:rsidRDefault="00F17DA4" w:rsidP="00F17DA4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lang w:eastAsia="en-US"/>
              </w:rPr>
            </w:pPr>
            <w:r w:rsidRPr="00EF1774">
              <w:rPr>
                <w:sz w:val="20"/>
                <w:szCs w:val="20"/>
                <w:lang w:eastAsia="en-US"/>
              </w:rPr>
              <w:t>Как известно, перегруппировка двигателей ступенчато изменяет напряжение</w:t>
            </w:r>
            <w:r w:rsidRPr="00EF1774">
              <w:rPr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EF1774">
              <w:rPr>
                <w:sz w:val="20"/>
                <w:szCs w:val="20"/>
                <w:lang w:eastAsia="en-US"/>
              </w:rPr>
              <w:t>на</w:t>
            </w:r>
            <w:r w:rsidRPr="00EF1774">
              <w:rPr>
                <w:spacing w:val="-13"/>
                <w:sz w:val="20"/>
                <w:szCs w:val="20"/>
                <w:lang w:eastAsia="en-US"/>
              </w:rPr>
              <w:t xml:space="preserve"> </w:t>
            </w:r>
            <w:r w:rsidRPr="00EF1774">
              <w:rPr>
                <w:sz w:val="20"/>
                <w:szCs w:val="20"/>
                <w:lang w:eastAsia="en-US"/>
              </w:rPr>
              <w:t>тяговом</w:t>
            </w:r>
            <w:r w:rsidRPr="00EF1774">
              <w:rPr>
                <w:spacing w:val="-14"/>
                <w:sz w:val="20"/>
                <w:szCs w:val="20"/>
                <w:lang w:eastAsia="en-US"/>
              </w:rPr>
              <w:t xml:space="preserve"> </w:t>
            </w:r>
            <w:r w:rsidRPr="00EF1774">
              <w:rPr>
                <w:sz w:val="20"/>
                <w:szCs w:val="20"/>
                <w:lang w:eastAsia="en-US"/>
              </w:rPr>
              <w:t>двигателе</w:t>
            </w:r>
            <w:r w:rsidRPr="00EF1774">
              <w:rPr>
                <w:spacing w:val="-15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F1774">
              <w:rPr>
                <w:sz w:val="20"/>
                <w:szCs w:val="20"/>
                <w:lang w:eastAsia="en-US"/>
              </w:rPr>
              <w:t>U</w:t>
            </w:r>
            <w:r w:rsidRPr="00EF1774">
              <w:rPr>
                <w:sz w:val="20"/>
                <w:szCs w:val="20"/>
                <w:vertAlign w:val="subscript"/>
                <w:lang w:eastAsia="en-US"/>
              </w:rPr>
              <w:t>д</w:t>
            </w:r>
            <w:proofErr w:type="spellEnd"/>
            <w:proofErr w:type="gramStart"/>
            <w:r w:rsidRPr="00EF1774">
              <w:rPr>
                <w:spacing w:val="-15"/>
                <w:sz w:val="20"/>
                <w:szCs w:val="20"/>
                <w:lang w:eastAsia="en-US"/>
              </w:rPr>
              <w:t xml:space="preserve"> </w:t>
            </w:r>
            <w:r w:rsidRPr="00EF1774">
              <w:rPr>
                <w:sz w:val="20"/>
                <w:szCs w:val="20"/>
                <w:lang w:eastAsia="en-US"/>
              </w:rPr>
              <w:t>.</w:t>
            </w:r>
            <w:proofErr w:type="gramEnd"/>
            <w:r w:rsidRPr="00EF1774">
              <w:rPr>
                <w:spacing w:val="-15"/>
                <w:sz w:val="20"/>
                <w:szCs w:val="20"/>
                <w:lang w:eastAsia="en-US"/>
              </w:rPr>
              <w:t xml:space="preserve"> С</w:t>
            </w:r>
            <w:r w:rsidRPr="00EF1774">
              <w:rPr>
                <w:sz w:val="20"/>
                <w:szCs w:val="20"/>
                <w:lang w:eastAsia="en-US"/>
              </w:rPr>
              <w:t xml:space="preserve">корость, развиваемая на ободе колеса, прямо зависит от </w:t>
            </w:r>
            <w:proofErr w:type="spellStart"/>
            <w:r w:rsidRPr="00EF1774">
              <w:rPr>
                <w:sz w:val="20"/>
                <w:szCs w:val="20"/>
                <w:lang w:eastAsia="en-US"/>
              </w:rPr>
              <w:t>U</w:t>
            </w:r>
            <w:r w:rsidRPr="00EF1774">
              <w:rPr>
                <w:sz w:val="20"/>
                <w:szCs w:val="20"/>
                <w:vertAlign w:val="subscript"/>
                <w:lang w:eastAsia="en-US"/>
              </w:rPr>
              <w:t>д</w:t>
            </w:r>
            <w:proofErr w:type="spellEnd"/>
            <w:r w:rsidRPr="00EF1774">
              <w:rPr>
                <w:sz w:val="20"/>
                <w:szCs w:val="20"/>
                <w:lang w:eastAsia="en-US"/>
              </w:rPr>
              <w:t xml:space="preserve"> и поэтому скоростные </w:t>
            </w:r>
            <w:r w:rsidRPr="00EF1774">
              <w:rPr>
                <w:sz w:val="20"/>
                <w:szCs w:val="20"/>
                <w:lang w:eastAsia="en-US"/>
              </w:rPr>
              <w:lastRenderedPageBreak/>
              <w:t>характеристики V=f(I) для разных соединений будут значительно отличаться друг от друга.</w:t>
            </w:r>
          </w:p>
          <w:p w14:paraId="7F24A502" w14:textId="195D66BF" w:rsidR="00692B21" w:rsidRPr="00EF1774" w:rsidRDefault="00692B21" w:rsidP="00692B21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EF1774">
              <w:rPr>
                <w:noProof/>
                <w:sz w:val="20"/>
                <w:szCs w:val="20"/>
              </w:rPr>
              <w:drawing>
                <wp:inline distT="0" distB="0" distL="0" distR="0" wp14:anchorId="2F3B6DD4" wp14:editId="5098D8F6">
                  <wp:extent cx="876300" cy="393700"/>
                  <wp:effectExtent l="0" t="0" r="0" b="6350"/>
                  <wp:docPr id="17" name="Image 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7442" cy="3942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F0E090" w14:textId="086DCBE6" w:rsidR="00692B21" w:rsidRPr="00EF1774" w:rsidRDefault="00692B21" w:rsidP="00692B21">
            <w:pPr>
              <w:pStyle w:val="af5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F1774">
              <w:rPr>
                <w:rFonts w:ascii="Times New Roman" w:hAnsi="Times New Roman" w:cs="Times New Roman"/>
                <w:sz w:val="20"/>
                <w:szCs w:val="20"/>
              </w:rPr>
              <w:t>Рис.</w:t>
            </w:r>
            <w:r w:rsidRPr="00EF177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1 </w:t>
            </w:r>
            <w:r w:rsidRPr="00EF1774">
              <w:rPr>
                <w:rFonts w:ascii="Times New Roman" w:hAnsi="Times New Roman" w:cs="Times New Roman"/>
                <w:sz w:val="20"/>
                <w:szCs w:val="20"/>
              </w:rPr>
              <w:t>Последовательное</w:t>
            </w:r>
            <w:r w:rsidRPr="00EF177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F1774">
              <w:rPr>
                <w:rFonts w:ascii="Times New Roman" w:hAnsi="Times New Roman" w:cs="Times New Roman"/>
                <w:sz w:val="20"/>
                <w:szCs w:val="20"/>
              </w:rPr>
              <w:t>(С)</w:t>
            </w:r>
            <w:r w:rsidRPr="00EF177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EF1774">
              <w:rPr>
                <w:rFonts w:ascii="Times New Roman" w:hAnsi="Times New Roman" w:cs="Times New Roman"/>
                <w:sz w:val="20"/>
                <w:szCs w:val="20"/>
              </w:rPr>
              <w:t>соединение</w:t>
            </w:r>
            <w:r w:rsidRPr="00EF177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EF177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двигателей.</w:t>
            </w:r>
          </w:p>
          <w:p w14:paraId="7933294F" w14:textId="77777777" w:rsidR="00692B21" w:rsidRPr="00EF1774" w:rsidRDefault="00692B21" w:rsidP="00F17DA4">
            <w:pPr>
              <w:widowControl w:val="0"/>
              <w:autoSpaceDE w:val="0"/>
              <w:autoSpaceDN w:val="0"/>
              <w:jc w:val="both"/>
              <w:rPr>
                <w:noProof/>
                <w:sz w:val="20"/>
                <w:szCs w:val="20"/>
              </w:rPr>
            </w:pPr>
          </w:p>
          <w:p w14:paraId="3AC4B010" w14:textId="4F75EE1C" w:rsidR="00692B21" w:rsidRPr="00EF1774" w:rsidRDefault="00692B21" w:rsidP="00692B21">
            <w:pPr>
              <w:widowControl w:val="0"/>
              <w:autoSpaceDE w:val="0"/>
              <w:autoSpaceDN w:val="0"/>
              <w:jc w:val="center"/>
              <w:rPr>
                <w:noProof/>
                <w:sz w:val="20"/>
                <w:szCs w:val="20"/>
              </w:rPr>
            </w:pPr>
            <w:r w:rsidRPr="00EF1774">
              <w:rPr>
                <w:noProof/>
                <w:sz w:val="20"/>
                <w:szCs w:val="20"/>
              </w:rPr>
              <w:drawing>
                <wp:inline distT="0" distB="0" distL="0" distR="0" wp14:anchorId="7A3C91E4" wp14:editId="2B1CE760">
                  <wp:extent cx="762000" cy="1695450"/>
                  <wp:effectExtent l="0" t="0" r="0" b="0"/>
                  <wp:docPr id="169865379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865379" name="Рисунок 1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137" cy="1697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58B191" w14:textId="62D5A856" w:rsidR="00692B21" w:rsidRPr="00EF1774" w:rsidRDefault="00692B21" w:rsidP="00692B21">
            <w:pPr>
              <w:widowControl w:val="0"/>
              <w:autoSpaceDE w:val="0"/>
              <w:autoSpaceDN w:val="0"/>
              <w:jc w:val="center"/>
              <w:rPr>
                <w:spacing w:val="-2"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Рис.</w:t>
            </w:r>
            <w:r w:rsidRPr="00EF1774">
              <w:rPr>
                <w:spacing w:val="-10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2.</w:t>
            </w:r>
            <w:r w:rsidRPr="00EF1774">
              <w:rPr>
                <w:spacing w:val="-9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Последовательно-параллельное</w:t>
            </w:r>
            <w:r w:rsidRPr="00EF1774">
              <w:rPr>
                <w:spacing w:val="-6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(СП)</w:t>
            </w:r>
            <w:r w:rsidRPr="00EF1774">
              <w:rPr>
                <w:spacing w:val="-7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соединение</w:t>
            </w:r>
            <w:r w:rsidRPr="00EF1774">
              <w:rPr>
                <w:spacing w:val="-8"/>
                <w:sz w:val="20"/>
                <w:szCs w:val="20"/>
              </w:rPr>
              <w:t xml:space="preserve"> </w:t>
            </w:r>
            <w:r w:rsidRPr="00EF1774">
              <w:rPr>
                <w:spacing w:val="-2"/>
                <w:sz w:val="20"/>
                <w:szCs w:val="20"/>
              </w:rPr>
              <w:t>двигателей.</w:t>
            </w:r>
          </w:p>
          <w:p w14:paraId="15A0EF28" w14:textId="587531C7" w:rsidR="00692B21" w:rsidRPr="00EF1774" w:rsidRDefault="00692B21" w:rsidP="00692B21">
            <w:pPr>
              <w:widowControl w:val="0"/>
              <w:autoSpaceDE w:val="0"/>
              <w:autoSpaceDN w:val="0"/>
              <w:jc w:val="center"/>
              <w:rPr>
                <w:spacing w:val="-2"/>
                <w:sz w:val="20"/>
                <w:szCs w:val="20"/>
              </w:rPr>
            </w:pPr>
            <w:r w:rsidRPr="00EF1774">
              <w:rPr>
                <w:noProof/>
                <w:sz w:val="20"/>
                <w:szCs w:val="20"/>
              </w:rPr>
              <w:drawing>
                <wp:inline distT="0" distB="0" distL="0" distR="0" wp14:anchorId="23037F34" wp14:editId="5EC29128">
                  <wp:extent cx="914400" cy="1631950"/>
                  <wp:effectExtent l="0" t="0" r="0" b="6350"/>
                  <wp:docPr id="805508506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508506" name="Рисунок 1"/>
                          <pic:cNvPicPr/>
                        </pic:nvPicPr>
                        <pic:blipFill rotWithShape="1">
                          <a:blip r:embed="rId31"/>
                          <a:srcRect r="20442"/>
                          <a:stretch/>
                        </pic:blipFill>
                        <pic:spPr bwMode="auto">
                          <a:xfrm>
                            <a:off x="0" y="0"/>
                            <a:ext cx="915713" cy="16342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D887813" w14:textId="03F41966" w:rsidR="00692B21" w:rsidRPr="00EF1774" w:rsidRDefault="00692B21" w:rsidP="00692B21">
            <w:pPr>
              <w:widowControl w:val="0"/>
              <w:autoSpaceDE w:val="0"/>
              <w:autoSpaceDN w:val="0"/>
              <w:jc w:val="center"/>
              <w:rPr>
                <w:color w:val="000000"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Рис.</w:t>
            </w:r>
            <w:r w:rsidRPr="00EF1774">
              <w:rPr>
                <w:spacing w:val="-5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3.2.</w:t>
            </w:r>
            <w:r w:rsidRPr="00EF1774">
              <w:rPr>
                <w:spacing w:val="-7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Параллельное</w:t>
            </w:r>
            <w:r w:rsidRPr="00EF1774">
              <w:rPr>
                <w:spacing w:val="-4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(П)</w:t>
            </w:r>
            <w:r w:rsidRPr="00EF1774">
              <w:rPr>
                <w:spacing w:val="-3"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>соединение</w:t>
            </w:r>
            <w:r w:rsidRPr="00EF1774">
              <w:rPr>
                <w:spacing w:val="-6"/>
                <w:sz w:val="20"/>
                <w:szCs w:val="20"/>
              </w:rPr>
              <w:t xml:space="preserve"> </w:t>
            </w:r>
            <w:r w:rsidRPr="00EF1774">
              <w:rPr>
                <w:spacing w:val="-2"/>
                <w:sz w:val="20"/>
                <w:szCs w:val="20"/>
              </w:rPr>
              <w:t>двигателей.</w:t>
            </w:r>
          </w:p>
        </w:tc>
      </w:tr>
      <w:tr w:rsidR="009B3F18" w:rsidRPr="00EF1774" w14:paraId="4E1E64A8" w14:textId="77777777" w:rsidTr="00465DC4">
        <w:trPr>
          <w:trHeight w:val="20"/>
        </w:trPr>
        <w:tc>
          <w:tcPr>
            <w:tcW w:w="675" w:type="dxa"/>
          </w:tcPr>
          <w:p w14:paraId="389DB7EA" w14:textId="15A55C8F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lastRenderedPageBreak/>
              <w:t>6</w:t>
            </w:r>
          </w:p>
          <w:p w14:paraId="12CE81F6" w14:textId="77777777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 xml:space="preserve">10 </w:t>
            </w:r>
            <w:r w:rsidRPr="00EF1774">
              <w:rPr>
                <w:b/>
                <w:sz w:val="20"/>
                <w:szCs w:val="20"/>
              </w:rPr>
              <w:lastRenderedPageBreak/>
              <w:t>мин</w:t>
            </w:r>
          </w:p>
          <w:p w14:paraId="175C690D" w14:textId="77777777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4F36D16B" w14:textId="77777777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7AEE2269" w14:textId="050CCA78" w:rsidR="009B3F18" w:rsidRPr="00EF1774" w:rsidRDefault="009B3F18" w:rsidP="009B3F1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2371BBFC" w14:textId="77777777" w:rsidR="009B3F18" w:rsidRPr="00EF1774" w:rsidRDefault="009B3F18" w:rsidP="009B3F18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 xml:space="preserve">ПК-6: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lastRenderedPageBreak/>
              <w:t xml:space="preserve">разбираться в конструкции, принципах действия и закономерностях работы электрического и электронного оборудования электроподвижного состава </w:t>
            </w:r>
          </w:p>
          <w:p w14:paraId="1CAB0F62" w14:textId="77777777" w:rsidR="009B3F18" w:rsidRPr="00EF1774" w:rsidRDefault="009B3F18" w:rsidP="009B3F18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79D207" w14:textId="5D45869D" w:rsidR="009B3F18" w:rsidRPr="00EF1774" w:rsidRDefault="009B3F18" w:rsidP="009B3F18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 xml:space="preserve">ПК-6.5: Формулирует </w:t>
            </w:r>
            <w:r w:rsidRPr="00EF1774">
              <w:rPr>
                <w:sz w:val="20"/>
                <w:szCs w:val="20"/>
              </w:rPr>
              <w:lastRenderedPageBreak/>
              <w:t>принципы управления ЭПС и разъясняет их реализацию через структуру объектов управления и работу силовых схем и схем управления ЭПС</w:t>
            </w:r>
          </w:p>
        </w:tc>
        <w:tc>
          <w:tcPr>
            <w:tcW w:w="1275" w:type="dxa"/>
          </w:tcPr>
          <w:p w14:paraId="017B55ED" w14:textId="4F4A2D98" w:rsidR="009B3F18" w:rsidRPr="00EF1774" w:rsidRDefault="009B3F18" w:rsidP="009B3F18">
            <w:pPr>
              <w:spacing w:line="57" w:lineRule="atLeast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lastRenderedPageBreak/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>роизводст</w:t>
            </w:r>
            <w:r w:rsidRPr="00EF1774">
              <w:rPr>
                <w:sz w:val="20"/>
                <w:szCs w:val="20"/>
              </w:rPr>
              <w:lastRenderedPageBreak/>
              <w:t>венная практика (эксплуатационная практика)</w:t>
            </w:r>
          </w:p>
        </w:tc>
        <w:tc>
          <w:tcPr>
            <w:tcW w:w="1843" w:type="dxa"/>
          </w:tcPr>
          <w:p w14:paraId="6BC40405" w14:textId="77777777" w:rsidR="009B3F18" w:rsidRPr="00EF1774" w:rsidRDefault="009B3F18" w:rsidP="00F17DA4">
            <w:pPr>
              <w:jc w:val="both"/>
              <w:rPr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lastRenderedPageBreak/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знает:</w:t>
            </w:r>
            <w:r w:rsidRPr="00EF1774">
              <w:rPr>
                <w:sz w:val="20"/>
                <w:szCs w:val="20"/>
              </w:rPr>
              <w:t xml:space="preserve"> основные </w:t>
            </w:r>
            <w:r w:rsidRPr="00EF1774">
              <w:rPr>
                <w:sz w:val="20"/>
                <w:szCs w:val="20"/>
              </w:rPr>
              <w:lastRenderedPageBreak/>
              <w:t xml:space="preserve">принципы управления </w:t>
            </w:r>
            <w:proofErr w:type="spellStart"/>
            <w:r w:rsidRPr="00EF1774">
              <w:rPr>
                <w:sz w:val="20"/>
                <w:szCs w:val="20"/>
              </w:rPr>
              <w:t>эпс</w:t>
            </w:r>
            <w:proofErr w:type="spellEnd"/>
            <w:r w:rsidRPr="00EF1774">
              <w:rPr>
                <w:sz w:val="20"/>
                <w:szCs w:val="20"/>
              </w:rPr>
              <w:t>, их основные и вспомогательные цепи;</w:t>
            </w:r>
          </w:p>
          <w:p w14:paraId="739C107A" w14:textId="59DB31EB" w:rsidR="009B3F18" w:rsidRPr="00EF1774" w:rsidRDefault="009B3F18" w:rsidP="00F17DA4">
            <w:pPr>
              <w:jc w:val="both"/>
              <w:rPr>
                <w:b/>
                <w:sz w:val="20"/>
                <w:szCs w:val="20"/>
              </w:rPr>
            </w:pPr>
            <w:proofErr w:type="gramStart"/>
            <w:r w:rsidRPr="00EF1774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 умеет:</w:t>
            </w:r>
            <w:r w:rsidRPr="00EF1774">
              <w:rPr>
                <w:sz w:val="20"/>
                <w:szCs w:val="20"/>
              </w:rPr>
              <w:t xml:space="preserve"> разбираться в схемных решениях при наборе тяговых и тормозных позиций</w:t>
            </w:r>
          </w:p>
        </w:tc>
        <w:tc>
          <w:tcPr>
            <w:tcW w:w="6095" w:type="dxa"/>
          </w:tcPr>
          <w:p w14:paraId="1F30AAAF" w14:textId="449A8533" w:rsidR="00C03D1F" w:rsidRPr="00EF1774" w:rsidRDefault="00C03D1F" w:rsidP="00C03D1F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1. Внимательно прочитать текст задания и понять суть вопроса. </w:t>
            </w:r>
          </w:p>
          <w:p w14:paraId="2910BAD1" w14:textId="77777777" w:rsidR="00C03D1F" w:rsidRPr="00EF1774" w:rsidRDefault="00C03D1F" w:rsidP="00C03D1F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01DBA318" w14:textId="77777777" w:rsidR="00C03D1F" w:rsidRPr="00EF1774" w:rsidRDefault="00C03D1F" w:rsidP="00C03D1F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3. Записать ответ, используя четкие компактные формулировки. </w:t>
            </w:r>
          </w:p>
          <w:p w14:paraId="620C87EA" w14:textId="77777777" w:rsidR="00C03D1F" w:rsidRPr="00EF1774" w:rsidRDefault="00C03D1F" w:rsidP="00C03D1F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557A375B" w14:textId="77777777" w:rsidR="00C03D1F" w:rsidRPr="00EF1774" w:rsidRDefault="00C03D1F" w:rsidP="00C03D1F">
            <w:pPr>
              <w:jc w:val="both"/>
              <w:rPr>
                <w:rFonts w:eastAsia="Liberation Sans"/>
                <w:sz w:val="20"/>
                <w:szCs w:val="20"/>
              </w:rPr>
            </w:pPr>
          </w:p>
          <w:p w14:paraId="3E955B74" w14:textId="77777777" w:rsidR="00E22F11" w:rsidRPr="00EF1774" w:rsidRDefault="00E22F11" w:rsidP="00E22F11">
            <w:pPr>
              <w:jc w:val="both"/>
              <w:rPr>
                <w:rFonts w:eastAsia="Liberation Sans"/>
                <w:b/>
                <w:i/>
                <w:sz w:val="20"/>
                <w:szCs w:val="20"/>
              </w:rPr>
            </w:pPr>
            <w:r w:rsidRPr="00EF1774">
              <w:rPr>
                <w:rFonts w:eastAsia="Liberation Sans"/>
                <w:b/>
                <w:i/>
                <w:sz w:val="20"/>
                <w:szCs w:val="20"/>
              </w:rPr>
              <w:t>Пульт управления (ПУ-Эл) назначение, устройство, состав, схемное решение.</w:t>
            </w:r>
          </w:p>
          <w:p w14:paraId="45311F0B" w14:textId="22BAB5FD" w:rsidR="009B3F18" w:rsidRPr="00EF1774" w:rsidRDefault="009B3F18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CAB1D3A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Основным устройством, </w:t>
            </w:r>
            <w:r w:rsidRPr="00EF1774">
              <w:rPr>
                <w:rFonts w:eastAsia="Liberation Sans"/>
                <w:sz w:val="20"/>
                <w:szCs w:val="20"/>
              </w:rPr>
              <w:lastRenderedPageBreak/>
              <w:t>устанавливаемым в кабине, является пульт управления (ПУ-Эл). С помощью пульта машинист и его помощник осуществляют следующее:</w:t>
            </w:r>
          </w:p>
          <w:p w14:paraId="4B8D2EBC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•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выбор направления движения и управление силой тяги;</w:t>
            </w:r>
          </w:p>
          <w:p w14:paraId="0246B519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•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установление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режимов работы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силового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и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вспомогательного оборудования;</w:t>
            </w:r>
          </w:p>
          <w:p w14:paraId="6D9E288A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•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контроль состояния основных систем электровоза;</w:t>
            </w:r>
          </w:p>
          <w:p w14:paraId="678639A2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•</w:t>
            </w:r>
            <w:r w:rsidRPr="00EF1774">
              <w:rPr>
                <w:rFonts w:eastAsia="Liberation Sans"/>
                <w:sz w:val="20"/>
                <w:szCs w:val="20"/>
              </w:rPr>
              <w:tab/>
              <w:t>управление низковольтными цепями кабины электровоза.</w:t>
            </w:r>
          </w:p>
          <w:p w14:paraId="235DE43B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В пульт встроены все устройства управления движением, средства безопасности и связи. Он образует единое рабочее место для машиниста и помощника машиниста. Пульт максимально придвинут к лобовому стеклу, что обеспечивает оптимальные условия управления для локомотивной бригады. </w:t>
            </w:r>
          </w:p>
          <w:p w14:paraId="64095FE2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В пульт управления электровозом встроены пульт управления микроклиматом и </w:t>
            </w: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пульт пожарной сигнализации. В качестве датчиков системы пожаротушения над входной дверью кабины установлены пожарные </w:t>
            </w:r>
            <w:proofErr w:type="spellStart"/>
            <w:r w:rsidRPr="00EF1774">
              <w:rPr>
                <w:rFonts w:eastAsia="Liberation Sans"/>
                <w:sz w:val="20"/>
                <w:szCs w:val="20"/>
              </w:rPr>
              <w:t>извещатели</w:t>
            </w:r>
            <w:proofErr w:type="spellEnd"/>
            <w:r w:rsidRPr="00EF1774">
              <w:rPr>
                <w:rFonts w:eastAsia="Liberation Sans"/>
                <w:sz w:val="20"/>
                <w:szCs w:val="20"/>
              </w:rPr>
              <w:t xml:space="preserve"> тепловой и дымовой.</w:t>
            </w:r>
          </w:p>
          <w:p w14:paraId="56B040A2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 Пульт системы пожарной сигнализации обеспечивает выдачу звукового и светового сигнала о возникновении пожара. Под пультом управления находятся ниши для ног и наклонные подставки. В нише машиниста у подставки находятся ножные педали, позволяющие машинисту включать подачу песка и давать свисток.</w:t>
            </w:r>
          </w:p>
          <w:p w14:paraId="42AC7765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 На пульте управления электровоза размешены органы управления, средства измерении, средства отображения информации (индикации) и средства связи</w:t>
            </w:r>
          </w:p>
          <w:p w14:paraId="0880BEA5" w14:textId="6D6D30C9" w:rsidR="009B3F18" w:rsidRPr="00EF1774" w:rsidRDefault="00E22F11" w:rsidP="00E22F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Пульт имеет модульную конструкцию и состоит из отдельных панелей, которые укреплены на вертикальных и горизонтальных кожухах и на тумбах (центральной, левой и </w:t>
            </w:r>
            <w:r w:rsidRPr="00EF1774">
              <w:rPr>
                <w:rFonts w:eastAsia="Liberation Sans"/>
                <w:sz w:val="20"/>
                <w:szCs w:val="20"/>
              </w:rPr>
              <w:lastRenderedPageBreak/>
              <w:t>правой). На горизонтальных панелях пульта предусмотрены зоны для размещения листа предупреждений машиниста и помощника машиниста.</w:t>
            </w:r>
          </w:p>
        </w:tc>
      </w:tr>
      <w:tr w:rsidR="00E22F11" w:rsidRPr="00EF1774" w14:paraId="084C77C6" w14:textId="77777777" w:rsidTr="00465DC4">
        <w:trPr>
          <w:trHeight w:val="20"/>
        </w:trPr>
        <w:tc>
          <w:tcPr>
            <w:tcW w:w="675" w:type="dxa"/>
          </w:tcPr>
          <w:p w14:paraId="2C614BDD" w14:textId="2BA82D03" w:rsidR="00E22F11" w:rsidRPr="00EF1774" w:rsidRDefault="00E22F11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lastRenderedPageBreak/>
              <w:t>7</w:t>
            </w:r>
          </w:p>
          <w:p w14:paraId="1234FCD1" w14:textId="77777777" w:rsidR="00E22F11" w:rsidRPr="00EF1774" w:rsidRDefault="00E22F11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10 мин</w:t>
            </w:r>
          </w:p>
          <w:p w14:paraId="15D3A5DC" w14:textId="77777777" w:rsidR="00E22F11" w:rsidRPr="00EF1774" w:rsidRDefault="00E22F11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738EAAC8" w14:textId="77777777" w:rsidR="00E22F11" w:rsidRPr="00EF1774" w:rsidRDefault="00E22F11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1CED83DD" w14:textId="433AADE5" w:rsidR="00E22F11" w:rsidRPr="00EF1774" w:rsidRDefault="00E22F11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04749800" w14:textId="77777777" w:rsidR="00E22F11" w:rsidRPr="00EF1774" w:rsidRDefault="00E22F11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ПК-9: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  <w:p w14:paraId="5EE86AEF" w14:textId="77777777" w:rsidR="00E22F11" w:rsidRPr="00EF1774" w:rsidRDefault="00E22F11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7F7F3B9" w14:textId="77777777" w:rsidR="00E22F11" w:rsidRPr="00EF1774" w:rsidRDefault="00E22F11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ПК-9.3: Определяет структуру деятельности эксплуатационной работы электроподвижного состава, ее параметры и объекты</w:t>
            </w:r>
          </w:p>
          <w:p w14:paraId="155B2EC4" w14:textId="77777777" w:rsidR="00E22F11" w:rsidRPr="00EF1774" w:rsidRDefault="00E22F11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61DC3CE" w14:textId="4E4DAAC4" w:rsidR="00E22F11" w:rsidRPr="00EF1774" w:rsidRDefault="00E22F11" w:rsidP="00E22F11">
            <w:pPr>
              <w:spacing w:line="57" w:lineRule="atLeast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 xml:space="preserve">роизводственная практика (эксплуатационная практика) </w:t>
            </w:r>
          </w:p>
        </w:tc>
        <w:tc>
          <w:tcPr>
            <w:tcW w:w="1843" w:type="dxa"/>
          </w:tcPr>
          <w:p w14:paraId="149D01A4" w14:textId="77777777" w:rsidR="00E22F11" w:rsidRPr="00EF1774" w:rsidRDefault="00E22F11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Обучающийся знает:</w:t>
            </w:r>
            <w:r w:rsidRPr="00EF1774">
              <w:rPr>
                <w:sz w:val="20"/>
                <w:szCs w:val="20"/>
              </w:rPr>
              <w:t xml:space="preserve"> 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и безопасности движения</w:t>
            </w:r>
          </w:p>
          <w:p w14:paraId="1EEDB54B" w14:textId="7A165AAB" w:rsidR="00E22F11" w:rsidRPr="00EF1774" w:rsidRDefault="00E22F11" w:rsidP="00465DC4">
            <w:pPr>
              <w:widowControl w:val="0"/>
              <w:ind w:left="-57" w:right="-57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Обучающийся умеет:</w:t>
            </w:r>
            <w:r w:rsidRPr="00EF1774">
              <w:rPr>
                <w:sz w:val="20"/>
                <w:szCs w:val="20"/>
              </w:rPr>
              <w:t xml:space="preserve"> 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</w:t>
            </w:r>
            <w:r w:rsidRPr="00EF1774">
              <w:rPr>
                <w:sz w:val="20"/>
                <w:szCs w:val="20"/>
              </w:rPr>
              <w:lastRenderedPageBreak/>
              <w:t>и безопасности движения</w:t>
            </w:r>
          </w:p>
        </w:tc>
        <w:tc>
          <w:tcPr>
            <w:tcW w:w="6095" w:type="dxa"/>
          </w:tcPr>
          <w:p w14:paraId="786CCB7A" w14:textId="77777777" w:rsidR="00E22F11" w:rsidRPr="00EF1774" w:rsidRDefault="00E22F11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lastRenderedPageBreak/>
              <w:t xml:space="preserve">1. Внимательно прочитать текст задания и понять суть вопроса. </w:t>
            </w:r>
          </w:p>
          <w:p w14:paraId="00C709A0" w14:textId="77777777" w:rsidR="00E22F11" w:rsidRPr="00EF1774" w:rsidRDefault="00E22F11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6EC8EDCE" w14:textId="77777777" w:rsidR="00E22F11" w:rsidRPr="00EF1774" w:rsidRDefault="00E22F11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</w:p>
          <w:p w14:paraId="2D57D7E6" w14:textId="77777777" w:rsidR="00E22F11" w:rsidRPr="00EF1774" w:rsidRDefault="00E22F11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7B7B5CF8" w14:textId="77777777" w:rsidR="00E22F11" w:rsidRPr="00EF1774" w:rsidRDefault="00E22F11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1774">
              <w:rPr>
                <w:noProof/>
                <w:sz w:val="20"/>
                <w:szCs w:val="20"/>
              </w:rPr>
              <w:t>1</w:t>
            </w:r>
            <w:proofErr w:type="gramStart"/>
            <w:r w:rsidRPr="00EF1774">
              <w:rPr>
                <w:sz w:val="20"/>
                <w:szCs w:val="20"/>
              </w:rPr>
              <w:t xml:space="preserve"> </w:t>
            </w:r>
            <w:r w:rsidRPr="00EF1774">
              <w:rPr>
                <w:b/>
                <w:sz w:val="20"/>
                <w:szCs w:val="20"/>
              </w:rPr>
              <w:t>О</w:t>
            </w:r>
            <w:proofErr w:type="gramEnd"/>
            <w:r w:rsidRPr="00EF1774">
              <w:rPr>
                <w:b/>
                <w:sz w:val="20"/>
                <w:szCs w:val="20"/>
              </w:rPr>
              <w:t>пределить потребное количество локомотивных бригад для заданных размеров движения на участке обращения при сменном обслуживании локомотивов</w:t>
            </w:r>
          </w:p>
          <w:p w14:paraId="46AA898F" w14:textId="77777777" w:rsidR="00E22F11" w:rsidRPr="00EF1774" w:rsidRDefault="00E22F11" w:rsidP="00E22F11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EF1774">
              <w:rPr>
                <w:i/>
                <w:sz w:val="20"/>
                <w:szCs w:val="20"/>
              </w:rPr>
              <w:t>Т</w:t>
            </w:r>
            <w:r w:rsidRPr="00EF1774">
              <w:rPr>
                <w:i/>
                <w:sz w:val="20"/>
                <w:szCs w:val="20"/>
                <w:vertAlign w:val="subscript"/>
              </w:rPr>
              <w:t>б</w:t>
            </w:r>
            <w:proofErr w:type="gramStart"/>
            <w:r w:rsidRPr="00EF1774">
              <w:rPr>
                <w:i/>
                <w:sz w:val="20"/>
                <w:szCs w:val="20"/>
                <w:vertAlign w:val="subscript"/>
              </w:rPr>
              <w:t>р</w:t>
            </w:r>
            <w:proofErr w:type="spellEnd"/>
            <w:r w:rsidRPr="00EF1774">
              <w:rPr>
                <w:i/>
                <w:sz w:val="20"/>
                <w:szCs w:val="20"/>
              </w:rPr>
              <w:t>-</w:t>
            </w:r>
            <w:proofErr w:type="gramEnd"/>
            <w:r w:rsidRPr="00EF1774">
              <w:rPr>
                <w:i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 xml:space="preserve">суточное суммарное число </w:t>
            </w:r>
            <w:proofErr w:type="spellStart"/>
            <w:r w:rsidRPr="00EF1774">
              <w:rPr>
                <w:sz w:val="20"/>
                <w:szCs w:val="20"/>
              </w:rPr>
              <w:t>бригадо</w:t>
            </w:r>
            <w:proofErr w:type="spellEnd"/>
            <w:r w:rsidRPr="00EF1774">
              <w:rPr>
                <w:sz w:val="20"/>
                <w:szCs w:val="20"/>
              </w:rPr>
              <w:t xml:space="preserve">-час - </w:t>
            </w:r>
            <w:r w:rsidRPr="00EF1774">
              <w:rPr>
                <w:i/>
                <w:sz w:val="20"/>
                <w:szCs w:val="20"/>
              </w:rPr>
              <w:t>838,62</w:t>
            </w:r>
            <w:r w:rsidRPr="00EF1774">
              <w:rPr>
                <w:sz w:val="20"/>
                <w:szCs w:val="20"/>
              </w:rPr>
              <w:t xml:space="preserve"> ;</w:t>
            </w:r>
          </w:p>
          <w:p w14:paraId="176C0958" w14:textId="77777777" w:rsidR="00E22F11" w:rsidRPr="00EF1774" w:rsidRDefault="00E22F11" w:rsidP="00E22F11">
            <w:pPr>
              <w:widowControl w:val="0"/>
              <w:jc w:val="both"/>
              <w:rPr>
                <w:sz w:val="20"/>
                <w:szCs w:val="20"/>
              </w:rPr>
            </w:pPr>
            <w:r w:rsidRPr="00EF1774">
              <w:rPr>
                <w:noProof/>
                <w:sz w:val="20"/>
                <w:szCs w:val="20"/>
              </w:rPr>
              <w:t xml:space="preserve">- </w:t>
            </w:r>
            <w:r w:rsidRPr="00EF1774">
              <w:rPr>
                <w:sz w:val="20"/>
                <w:szCs w:val="20"/>
              </w:rPr>
              <w:t xml:space="preserve">среднегодовое число суток в месяце </w:t>
            </w:r>
            <w:r w:rsidRPr="00EF1774">
              <w:rPr>
                <w:noProof/>
                <w:sz w:val="20"/>
                <w:szCs w:val="20"/>
              </w:rPr>
              <w:t xml:space="preserve">30,4 </w:t>
            </w:r>
            <w:r w:rsidRPr="00EF1774">
              <w:rPr>
                <w:sz w:val="20"/>
                <w:szCs w:val="20"/>
              </w:rPr>
              <w:t xml:space="preserve">суток; </w:t>
            </w:r>
          </w:p>
          <w:p w14:paraId="26AF3901" w14:textId="77777777" w:rsidR="00E22F11" w:rsidRPr="00EF1774" w:rsidRDefault="00E22F11" w:rsidP="00E22F11">
            <w:pPr>
              <w:widowControl w:val="0"/>
              <w:jc w:val="both"/>
              <w:rPr>
                <w:noProof/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месячный фонд рабочего времени одной бригады, - </w:t>
            </w:r>
            <w:r w:rsidRPr="00EF1774">
              <w:rPr>
                <w:noProof/>
                <w:sz w:val="20"/>
                <w:szCs w:val="20"/>
              </w:rPr>
              <w:t>173,4</w:t>
            </w:r>
            <w:r w:rsidRPr="00EF1774">
              <w:rPr>
                <w:sz w:val="20"/>
                <w:szCs w:val="20"/>
              </w:rPr>
              <w:t xml:space="preserve"> час.</w:t>
            </w:r>
          </w:p>
          <w:p w14:paraId="2050B09A" w14:textId="77777777" w:rsidR="00E22F11" w:rsidRPr="00EF1774" w:rsidRDefault="00E22F11" w:rsidP="00E22F11">
            <w:pPr>
              <w:rPr>
                <w:rFonts w:eastAsia="Liberation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7A3F80" w14:textId="77777777" w:rsidR="00E22F11" w:rsidRPr="00EF1774" w:rsidRDefault="00E22F11" w:rsidP="00E22F11">
            <w:pPr>
              <w:jc w:val="both"/>
              <w:rPr>
                <w:rFonts w:eastAsia="Liberation Sans"/>
                <w:b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1 </w:t>
            </w:r>
            <w:r w:rsidRPr="00EF1774">
              <w:rPr>
                <w:rFonts w:eastAsia="Liberation Sans"/>
                <w:b/>
                <w:sz w:val="20"/>
                <w:szCs w:val="20"/>
              </w:rPr>
              <w:t>Определение количества локомотивных бригад.</w:t>
            </w:r>
          </w:p>
          <w:p w14:paraId="3BE2C62D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Потребное количество локомотивных бригад для заданных размеров движения на участке обращения при сменном обслуживании локомотивов</w:t>
            </w:r>
          </w:p>
          <w:p w14:paraId="05D97A6D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</w:p>
          <w:p w14:paraId="033A656B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1830" w:dyaOrig="720" w14:anchorId="33A17F21">
                <v:shape id="_x0000_i1038" type="#_x0000_t75" style="width:91.3pt;height:36.3pt" o:ole="" fillcolor="window">
                  <v:imagedata r:id="rId32" o:title=""/>
                </v:shape>
                <o:OLEObject Type="Embed" ProgID="Equation.3" ShapeID="_x0000_i1038" DrawAspect="Content" ObjectID="_1806001821" r:id="rId33"/>
              </w:object>
            </w:r>
            <w:r w:rsidRPr="00EF1774">
              <w:rPr>
                <w:rFonts w:eastAsia="Liberation Sans"/>
                <w:sz w:val="20"/>
                <w:szCs w:val="20"/>
              </w:rPr>
              <w:t>,</w:t>
            </w:r>
          </w:p>
          <w:p w14:paraId="725167B9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2460" w:dyaOrig="660" w14:anchorId="5596F678">
                <v:shape id="_x0000_i1039" type="#_x0000_t75" style="width:123pt;height:32.9pt" o:ole="" fillcolor="window">
                  <v:imagedata r:id="rId34" o:title=""/>
                </v:shape>
                <o:OLEObject Type="Embed" ProgID="Equation.3" ShapeID="_x0000_i1039" DrawAspect="Content" ObjectID="_1806001822" r:id="rId35"/>
              </w:object>
            </w:r>
          </w:p>
          <w:p w14:paraId="38052AB5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где </w:t>
            </w:r>
            <w:proofErr w:type="spellStart"/>
            <w:r w:rsidRPr="00EF1774">
              <w:rPr>
                <w:rFonts w:eastAsia="Liberation Sans"/>
                <w:i/>
                <w:sz w:val="20"/>
                <w:szCs w:val="20"/>
              </w:rPr>
              <w:t>Т</w:t>
            </w:r>
            <w:r w:rsidRPr="00EF1774">
              <w:rPr>
                <w:rFonts w:eastAsia="Liberation Sans"/>
                <w:i/>
                <w:sz w:val="20"/>
                <w:szCs w:val="20"/>
                <w:vertAlign w:val="subscript"/>
              </w:rPr>
              <w:t>б</w:t>
            </w:r>
            <w:proofErr w:type="gramStart"/>
            <w:r w:rsidRPr="00EF1774">
              <w:rPr>
                <w:rFonts w:eastAsia="Liberation Sans"/>
                <w:i/>
                <w:sz w:val="20"/>
                <w:szCs w:val="20"/>
                <w:vertAlign w:val="subscript"/>
              </w:rPr>
              <w:t>р</w:t>
            </w:r>
            <w:proofErr w:type="spellEnd"/>
            <w:r w:rsidRPr="00EF1774">
              <w:rPr>
                <w:rFonts w:eastAsia="Liberation Sans"/>
                <w:i/>
                <w:sz w:val="20"/>
                <w:szCs w:val="20"/>
              </w:rPr>
              <w:t>-</w:t>
            </w:r>
            <w:proofErr w:type="gramEnd"/>
            <w:r w:rsidRPr="00EF1774">
              <w:rPr>
                <w:rFonts w:eastAsia="Liberation Sans"/>
                <w:sz w:val="20"/>
                <w:szCs w:val="20"/>
              </w:rPr>
              <w:t xml:space="preserve"> суточное суммарное число </w:t>
            </w:r>
            <w:proofErr w:type="spellStart"/>
            <w:r w:rsidRPr="00EF1774">
              <w:rPr>
                <w:rFonts w:eastAsia="Liberation Sans"/>
                <w:sz w:val="20"/>
                <w:szCs w:val="20"/>
              </w:rPr>
              <w:t>бригадо</w:t>
            </w:r>
            <w:proofErr w:type="spellEnd"/>
            <w:r w:rsidRPr="00EF1774">
              <w:rPr>
                <w:rFonts w:eastAsia="Liberation Sans"/>
                <w:sz w:val="20"/>
                <w:szCs w:val="20"/>
              </w:rPr>
              <w:t>-час;</w:t>
            </w:r>
          </w:p>
          <w:p w14:paraId="39442DF5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30,4 - среднегодовое число суток в месяце;</w:t>
            </w:r>
          </w:p>
          <w:p w14:paraId="07A3DF6F" w14:textId="77777777" w:rsidR="00E22F11" w:rsidRPr="00EF1774" w:rsidRDefault="00E22F11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173,4 - месячный фонд рабочего времени одной бригады, час.</w:t>
            </w:r>
          </w:p>
          <w:p w14:paraId="5293B9D1" w14:textId="77777777" w:rsidR="00E22F11" w:rsidRPr="00EF1774" w:rsidRDefault="00E22F11" w:rsidP="00E22F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465DC4" w:rsidRPr="00EF1774" w14:paraId="23CBA1BF" w14:textId="77777777" w:rsidTr="00465DC4">
        <w:trPr>
          <w:trHeight w:val="20"/>
        </w:trPr>
        <w:tc>
          <w:tcPr>
            <w:tcW w:w="675" w:type="dxa"/>
          </w:tcPr>
          <w:p w14:paraId="6DD389C1" w14:textId="67589DC2" w:rsidR="00465DC4" w:rsidRPr="00EF1774" w:rsidRDefault="00465DC4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lastRenderedPageBreak/>
              <w:t>8</w:t>
            </w:r>
          </w:p>
          <w:p w14:paraId="3D2E11F8" w14:textId="77777777" w:rsidR="00465DC4" w:rsidRPr="00EF1774" w:rsidRDefault="00465DC4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10 мин</w:t>
            </w:r>
          </w:p>
          <w:p w14:paraId="2B742086" w14:textId="77777777" w:rsidR="00465DC4" w:rsidRPr="00EF1774" w:rsidRDefault="00465DC4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21108ED2" w14:textId="77777777" w:rsidR="00465DC4" w:rsidRPr="00EF1774" w:rsidRDefault="00465DC4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</w:p>
          <w:p w14:paraId="789B892B" w14:textId="1343D579" w:rsidR="00465DC4" w:rsidRPr="00EF1774" w:rsidRDefault="00465DC4" w:rsidP="00E22F1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1560" w:type="dxa"/>
          </w:tcPr>
          <w:p w14:paraId="56D62DE3" w14:textId="77777777" w:rsidR="00465DC4" w:rsidRPr="00EF1774" w:rsidRDefault="00465DC4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 xml:space="preserve">ПК-9: </w:t>
            </w:r>
            <w:proofErr w:type="gramStart"/>
            <w:r w:rsidRPr="00EF1774">
              <w:rPr>
                <w:sz w:val="20"/>
                <w:szCs w:val="20"/>
              </w:rPr>
              <w:t>Способен</w:t>
            </w:r>
            <w:proofErr w:type="gramEnd"/>
            <w:r w:rsidRPr="00EF1774">
              <w:rPr>
                <w:sz w:val="20"/>
                <w:szCs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  <w:p w14:paraId="01EA3734" w14:textId="77777777" w:rsidR="00465DC4" w:rsidRPr="00EF1774" w:rsidRDefault="00465DC4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71AB4CA8" w14:textId="77777777" w:rsidR="00465DC4" w:rsidRPr="00EF1774" w:rsidRDefault="00465DC4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ПК-9.3: Определяет структуру деятельности эксплуатационной работы электроподвижного состава, ее параметры и объекты</w:t>
            </w:r>
          </w:p>
          <w:p w14:paraId="11546DAE" w14:textId="77777777" w:rsidR="00465DC4" w:rsidRPr="00EF1774" w:rsidRDefault="00465DC4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F0070FF" w14:textId="53A8B826" w:rsidR="00465DC4" w:rsidRPr="00EF1774" w:rsidRDefault="00465DC4" w:rsidP="00E22F11">
            <w:pPr>
              <w:spacing w:line="57" w:lineRule="atLeast"/>
              <w:rPr>
                <w:sz w:val="20"/>
                <w:szCs w:val="20"/>
              </w:rPr>
            </w:pPr>
            <w:r w:rsidRPr="00EF1774">
              <w:rPr>
                <w:sz w:val="20"/>
                <w:szCs w:val="20"/>
              </w:rPr>
              <w:t>Б2.О.04(П</w:t>
            </w:r>
            <w:proofErr w:type="gramStart"/>
            <w:r w:rsidRPr="00EF1774">
              <w:rPr>
                <w:b/>
                <w:sz w:val="20"/>
                <w:szCs w:val="20"/>
              </w:rPr>
              <w:t>)</w:t>
            </w:r>
            <w:r w:rsidRPr="00EF1774">
              <w:rPr>
                <w:sz w:val="20"/>
                <w:szCs w:val="20"/>
              </w:rPr>
              <w:t>П</w:t>
            </w:r>
            <w:proofErr w:type="gramEnd"/>
            <w:r w:rsidRPr="00EF1774">
              <w:rPr>
                <w:sz w:val="20"/>
                <w:szCs w:val="20"/>
              </w:rPr>
              <w:t xml:space="preserve">роизводственная практика (эксплуатационная практика) </w:t>
            </w:r>
          </w:p>
        </w:tc>
        <w:tc>
          <w:tcPr>
            <w:tcW w:w="1843" w:type="dxa"/>
          </w:tcPr>
          <w:p w14:paraId="0AAD7209" w14:textId="77777777" w:rsidR="00465DC4" w:rsidRPr="00EF1774" w:rsidRDefault="00465DC4" w:rsidP="00E22F11">
            <w:pPr>
              <w:spacing w:line="256" w:lineRule="auto"/>
              <w:jc w:val="both"/>
              <w:rPr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Обучающийся знает:</w:t>
            </w:r>
            <w:r w:rsidRPr="00EF1774">
              <w:rPr>
                <w:sz w:val="20"/>
                <w:szCs w:val="20"/>
              </w:rPr>
              <w:t xml:space="preserve"> 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и безопасности движения</w:t>
            </w:r>
          </w:p>
          <w:p w14:paraId="3AFC69C9" w14:textId="77777777" w:rsidR="00465DC4" w:rsidRPr="00EF1774" w:rsidRDefault="00465DC4" w:rsidP="00E22F1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Обучающийся умеет:</w:t>
            </w:r>
            <w:r w:rsidRPr="00EF1774">
              <w:rPr>
                <w:sz w:val="20"/>
                <w:szCs w:val="20"/>
              </w:rPr>
              <w:t xml:space="preserve"> 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состава и безопасности движения</w:t>
            </w:r>
          </w:p>
          <w:p w14:paraId="7EFBCDBC" w14:textId="77777777" w:rsidR="00465DC4" w:rsidRPr="00EF1774" w:rsidRDefault="00465DC4" w:rsidP="00E22F11">
            <w:pPr>
              <w:spacing w:line="25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6095" w:type="dxa"/>
          </w:tcPr>
          <w:p w14:paraId="30D890D6" w14:textId="77777777" w:rsidR="00465DC4" w:rsidRPr="00EF1774" w:rsidRDefault="00465DC4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1. Внимательно прочитать текст задания и понять суть вопроса. </w:t>
            </w:r>
          </w:p>
          <w:p w14:paraId="7F393AC1" w14:textId="77777777" w:rsidR="00465DC4" w:rsidRPr="00EF1774" w:rsidRDefault="00465DC4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2. Продумать логику и полноту ответа. </w:t>
            </w:r>
          </w:p>
          <w:p w14:paraId="518FF639" w14:textId="77777777" w:rsidR="00465DC4" w:rsidRPr="00EF1774" w:rsidRDefault="00465DC4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3. Записать ответ, используя четкие компактные формулировки. </w:t>
            </w:r>
          </w:p>
          <w:p w14:paraId="1AE5C924" w14:textId="77777777" w:rsidR="00465DC4" w:rsidRPr="00EF1774" w:rsidRDefault="00465DC4" w:rsidP="00E22F11">
            <w:pPr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4. В случае расчетной задачи записать решение и ответ</w:t>
            </w:r>
          </w:p>
          <w:p w14:paraId="0CAB065B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1774">
              <w:rPr>
                <w:noProof/>
                <w:sz w:val="20"/>
                <w:szCs w:val="20"/>
              </w:rPr>
              <w:t>2</w:t>
            </w:r>
            <w:proofErr w:type="gramStart"/>
            <w:r w:rsidRPr="00EF1774">
              <w:rPr>
                <w:sz w:val="20"/>
                <w:szCs w:val="20"/>
              </w:rPr>
              <w:t xml:space="preserve"> </w:t>
            </w:r>
            <w:r w:rsidRPr="00EF1774">
              <w:rPr>
                <w:b/>
                <w:sz w:val="20"/>
                <w:szCs w:val="20"/>
              </w:rPr>
              <w:t>О</w:t>
            </w:r>
            <w:proofErr w:type="gramEnd"/>
            <w:r w:rsidRPr="00EF1774">
              <w:rPr>
                <w:b/>
                <w:sz w:val="20"/>
                <w:szCs w:val="20"/>
              </w:rPr>
              <w:t>пределить основные показатели работы локомотивных бригад.</w:t>
            </w:r>
          </w:p>
          <w:p w14:paraId="181F82AA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2.1</w:t>
            </w:r>
            <w:proofErr w:type="gramStart"/>
            <w:r w:rsidRPr="00EF1774">
              <w:rPr>
                <w:b/>
                <w:sz w:val="20"/>
                <w:szCs w:val="20"/>
              </w:rPr>
              <w:t xml:space="preserve"> О</w:t>
            </w:r>
            <w:proofErr w:type="gramEnd"/>
            <w:r w:rsidRPr="00EF1774">
              <w:rPr>
                <w:b/>
                <w:sz w:val="20"/>
                <w:szCs w:val="20"/>
              </w:rPr>
              <w:t xml:space="preserve">пределить среднюю часовую производительность локомотивной бригады, </w:t>
            </w:r>
            <w:proofErr w:type="spellStart"/>
            <w:r w:rsidRPr="00EF1774">
              <w:rPr>
                <w:b/>
                <w:sz w:val="20"/>
                <w:szCs w:val="20"/>
              </w:rPr>
              <w:t>ткм</w:t>
            </w:r>
            <w:proofErr w:type="spellEnd"/>
            <w:r w:rsidRPr="00EF1774">
              <w:rPr>
                <w:b/>
                <w:sz w:val="20"/>
                <w:szCs w:val="20"/>
              </w:rPr>
              <w:t>/час:</w:t>
            </w:r>
          </w:p>
          <w:p w14:paraId="0BE470AE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r w:rsidRPr="00EF1774">
              <w:rPr>
                <w:i/>
                <w:sz w:val="20"/>
                <w:szCs w:val="20"/>
              </w:rPr>
              <w:t>Т</w:t>
            </w:r>
            <w:r w:rsidRPr="00EF1774">
              <w:rPr>
                <w:i/>
                <w:sz w:val="20"/>
                <w:szCs w:val="20"/>
                <w:vertAlign w:val="subscript"/>
              </w:rPr>
              <w:t>б</w:t>
            </w:r>
            <w:proofErr w:type="gramStart"/>
            <w:r w:rsidRPr="00EF1774">
              <w:rPr>
                <w:i/>
                <w:sz w:val="20"/>
                <w:szCs w:val="20"/>
                <w:vertAlign w:val="subscript"/>
              </w:rPr>
              <w:t>р</w:t>
            </w:r>
            <w:proofErr w:type="spellEnd"/>
            <w:r w:rsidRPr="00EF1774">
              <w:rPr>
                <w:i/>
                <w:sz w:val="20"/>
                <w:szCs w:val="20"/>
              </w:rPr>
              <w:t>-</w:t>
            </w:r>
            <w:proofErr w:type="gramEnd"/>
            <w:r w:rsidRPr="00EF1774">
              <w:rPr>
                <w:i/>
                <w:sz w:val="20"/>
                <w:szCs w:val="20"/>
              </w:rPr>
              <w:t xml:space="preserve"> </w:t>
            </w:r>
            <w:r w:rsidRPr="00EF1774">
              <w:rPr>
                <w:sz w:val="20"/>
                <w:szCs w:val="20"/>
              </w:rPr>
              <w:t xml:space="preserve">суточное суммарное число </w:t>
            </w:r>
            <w:proofErr w:type="spellStart"/>
            <w:r w:rsidRPr="00EF1774">
              <w:rPr>
                <w:sz w:val="20"/>
                <w:szCs w:val="20"/>
              </w:rPr>
              <w:t>бригадо</w:t>
            </w:r>
            <w:proofErr w:type="spellEnd"/>
            <w:r w:rsidRPr="00EF1774">
              <w:rPr>
                <w:sz w:val="20"/>
                <w:szCs w:val="20"/>
              </w:rPr>
              <w:t xml:space="preserve">-час - </w:t>
            </w:r>
            <w:r w:rsidRPr="00EF1774">
              <w:rPr>
                <w:i/>
                <w:sz w:val="20"/>
                <w:szCs w:val="20"/>
              </w:rPr>
              <w:t>838,62</w:t>
            </w:r>
            <w:r w:rsidRPr="00EF1774">
              <w:rPr>
                <w:sz w:val="20"/>
                <w:szCs w:val="20"/>
              </w:rPr>
              <w:t xml:space="preserve"> ;</w:t>
            </w:r>
          </w:p>
          <w:p w14:paraId="55C36A2C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EF1774">
              <w:rPr>
                <w:i/>
                <w:sz w:val="20"/>
                <w:szCs w:val="20"/>
              </w:rPr>
              <w:t>l</w:t>
            </w:r>
            <w:r w:rsidRPr="00EF1774">
              <w:rPr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Pr="00EF1774">
              <w:rPr>
                <w:i/>
                <w:sz w:val="20"/>
                <w:szCs w:val="20"/>
                <w:vertAlign w:val="subscript"/>
              </w:rPr>
              <w:t>-j</w:t>
            </w:r>
            <w:r w:rsidRPr="00EF1774">
              <w:rPr>
                <w:sz w:val="20"/>
                <w:szCs w:val="20"/>
              </w:rPr>
              <w:t xml:space="preserve"> - длина участка, км;</w:t>
            </w:r>
            <w:r w:rsidRPr="00EF1774">
              <w:rPr>
                <w:i/>
                <w:sz w:val="20"/>
                <w:szCs w:val="20"/>
              </w:rPr>
              <w:t xml:space="preserve"> l</w:t>
            </w:r>
            <w:r w:rsidRPr="00EF1774">
              <w:rPr>
                <w:sz w:val="20"/>
                <w:szCs w:val="20"/>
                <w:vertAlign w:val="subscript"/>
              </w:rPr>
              <w:t>1</w:t>
            </w:r>
            <w:r w:rsidRPr="00EF1774">
              <w:rPr>
                <w:sz w:val="20"/>
                <w:szCs w:val="20"/>
              </w:rPr>
              <w:t xml:space="preserve">=340км, </w:t>
            </w:r>
            <w:r w:rsidRPr="00EF1774">
              <w:rPr>
                <w:i/>
                <w:sz w:val="20"/>
                <w:szCs w:val="20"/>
              </w:rPr>
              <w:t>l</w:t>
            </w:r>
            <w:r w:rsidRPr="00EF1774">
              <w:rPr>
                <w:sz w:val="20"/>
                <w:szCs w:val="20"/>
                <w:vertAlign w:val="subscript"/>
              </w:rPr>
              <w:t>2</w:t>
            </w:r>
            <w:r w:rsidRPr="00EF1774">
              <w:rPr>
                <w:sz w:val="20"/>
                <w:szCs w:val="20"/>
              </w:rPr>
              <w:t>=450, км);</w:t>
            </w:r>
            <w:proofErr w:type="gramEnd"/>
          </w:p>
          <w:p w14:paraId="44CD0535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i/>
                <w:sz w:val="20"/>
                <w:szCs w:val="20"/>
                <w:lang w:val="en-US"/>
              </w:rPr>
              <w:t>Q</w:t>
            </w:r>
            <w:r w:rsidRPr="00EF1774">
              <w:rPr>
                <w:sz w:val="20"/>
                <w:szCs w:val="20"/>
              </w:rPr>
              <w:t xml:space="preserve"> = 4900 - масса состава, т;</w:t>
            </w:r>
          </w:p>
          <w:p w14:paraId="084D9953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noProof/>
                <w:sz w:val="20"/>
                <w:szCs w:val="20"/>
                <w:lang w:val="en-US"/>
              </w:rPr>
              <w:t>n</w:t>
            </w:r>
            <w:r w:rsidRPr="00EF1774">
              <w:rPr>
                <w:noProof/>
                <w:sz w:val="20"/>
                <w:szCs w:val="20"/>
              </w:rPr>
              <w:t xml:space="preserve"> =21</w:t>
            </w:r>
            <w:r w:rsidRPr="00EF1774">
              <w:rPr>
                <w:i/>
                <w:noProof/>
                <w:sz w:val="20"/>
                <w:szCs w:val="20"/>
              </w:rPr>
              <w:t xml:space="preserve"> -</w:t>
            </w:r>
            <w:r w:rsidRPr="00EF1774">
              <w:rPr>
                <w:sz w:val="20"/>
                <w:szCs w:val="20"/>
              </w:rPr>
              <w:t xml:space="preserve"> размеры движения, пар поездов/сутки.</w:t>
            </w:r>
          </w:p>
          <w:p w14:paraId="23FFBB2D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14:paraId="24BC85C4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EF1774">
              <w:rPr>
                <w:b/>
                <w:sz w:val="20"/>
                <w:szCs w:val="20"/>
              </w:rPr>
              <w:t>2.2 Определить месячную выработку локомотивной бригады, км/</w:t>
            </w:r>
            <w:proofErr w:type="spellStart"/>
            <w:proofErr w:type="gramStart"/>
            <w:r w:rsidRPr="00EF1774">
              <w:rPr>
                <w:b/>
                <w:sz w:val="20"/>
                <w:szCs w:val="20"/>
              </w:rPr>
              <w:t>мес</w:t>
            </w:r>
            <w:proofErr w:type="spellEnd"/>
            <w:proofErr w:type="gramEnd"/>
            <w:r w:rsidRPr="00EF1774">
              <w:rPr>
                <w:b/>
                <w:sz w:val="20"/>
                <w:szCs w:val="20"/>
              </w:rPr>
              <w:t>:</w:t>
            </w:r>
          </w:p>
          <w:p w14:paraId="6F647090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EF1774">
              <w:rPr>
                <w:i/>
                <w:sz w:val="20"/>
                <w:szCs w:val="20"/>
              </w:rPr>
              <w:t>l</w:t>
            </w:r>
            <w:r w:rsidRPr="00EF1774">
              <w:rPr>
                <w:i/>
                <w:sz w:val="20"/>
                <w:szCs w:val="20"/>
                <w:vertAlign w:val="subscript"/>
              </w:rPr>
              <w:t>i</w:t>
            </w:r>
            <w:proofErr w:type="spellEnd"/>
            <w:r w:rsidRPr="00EF1774">
              <w:rPr>
                <w:i/>
                <w:sz w:val="20"/>
                <w:szCs w:val="20"/>
                <w:vertAlign w:val="subscript"/>
              </w:rPr>
              <w:t>-j</w:t>
            </w:r>
            <w:r w:rsidRPr="00EF1774">
              <w:rPr>
                <w:sz w:val="20"/>
                <w:szCs w:val="20"/>
              </w:rPr>
              <w:t xml:space="preserve"> - длина участка, км;</w:t>
            </w:r>
            <w:r w:rsidRPr="00EF1774">
              <w:rPr>
                <w:i/>
                <w:sz w:val="20"/>
                <w:szCs w:val="20"/>
              </w:rPr>
              <w:t xml:space="preserve"> l</w:t>
            </w:r>
            <w:r w:rsidRPr="00EF1774">
              <w:rPr>
                <w:sz w:val="20"/>
                <w:szCs w:val="20"/>
                <w:vertAlign w:val="subscript"/>
              </w:rPr>
              <w:t>1</w:t>
            </w:r>
            <w:r w:rsidRPr="00EF1774">
              <w:rPr>
                <w:sz w:val="20"/>
                <w:szCs w:val="20"/>
              </w:rPr>
              <w:t xml:space="preserve">=340км, </w:t>
            </w:r>
            <w:r w:rsidRPr="00EF1774">
              <w:rPr>
                <w:i/>
                <w:sz w:val="20"/>
                <w:szCs w:val="20"/>
              </w:rPr>
              <w:t>l</w:t>
            </w:r>
            <w:r w:rsidRPr="00EF1774">
              <w:rPr>
                <w:sz w:val="20"/>
                <w:szCs w:val="20"/>
                <w:vertAlign w:val="subscript"/>
              </w:rPr>
              <w:t>2</w:t>
            </w:r>
            <w:r w:rsidRPr="00EF1774">
              <w:rPr>
                <w:sz w:val="20"/>
                <w:szCs w:val="20"/>
              </w:rPr>
              <w:t>=450, км);</w:t>
            </w:r>
            <w:proofErr w:type="gramEnd"/>
          </w:p>
          <w:p w14:paraId="7B3F45A3" w14:textId="77777777" w:rsidR="00465DC4" w:rsidRPr="00EF1774" w:rsidRDefault="00465DC4" w:rsidP="00E22F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1774">
              <w:rPr>
                <w:noProof/>
                <w:sz w:val="20"/>
                <w:szCs w:val="20"/>
                <w:lang w:val="en-US"/>
              </w:rPr>
              <w:t>n</w:t>
            </w:r>
            <w:r w:rsidRPr="00EF1774">
              <w:rPr>
                <w:noProof/>
                <w:sz w:val="20"/>
                <w:szCs w:val="20"/>
              </w:rPr>
              <w:t xml:space="preserve"> =21</w:t>
            </w:r>
            <w:r w:rsidRPr="00EF1774">
              <w:rPr>
                <w:i/>
                <w:noProof/>
                <w:sz w:val="20"/>
                <w:szCs w:val="20"/>
              </w:rPr>
              <w:t xml:space="preserve"> -</w:t>
            </w:r>
            <w:r w:rsidRPr="00EF1774">
              <w:rPr>
                <w:sz w:val="20"/>
                <w:szCs w:val="20"/>
              </w:rPr>
              <w:t xml:space="preserve"> размеры движения, пар поездов/сутки.</w:t>
            </w:r>
          </w:p>
          <w:p w14:paraId="455F6BAF" w14:textId="77777777" w:rsidR="00465DC4" w:rsidRPr="00EF1774" w:rsidRDefault="00465DC4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30,4 - среднегодовое число суток в месяце;</w:t>
            </w:r>
          </w:p>
          <w:p w14:paraId="78B300F2" w14:textId="77777777" w:rsidR="00465DC4" w:rsidRPr="00EF1774" w:rsidRDefault="00465DC4" w:rsidP="00E22F11">
            <w:pPr>
              <w:jc w:val="both"/>
              <w:rPr>
                <w:rFonts w:eastAsia="Liberation Sans"/>
                <w:sz w:val="20"/>
                <w:szCs w:val="20"/>
              </w:rPr>
            </w:pPr>
            <w:proofErr w:type="spellStart"/>
            <w:r w:rsidRPr="00EF1774">
              <w:rPr>
                <w:rFonts w:eastAsia="Liberation Sans"/>
                <w:sz w:val="20"/>
                <w:szCs w:val="20"/>
              </w:rPr>
              <w:t>Б</w:t>
            </w:r>
            <w:r w:rsidRPr="00EF1774">
              <w:rPr>
                <w:rFonts w:eastAsia="Liberation Sans"/>
                <w:sz w:val="20"/>
                <w:szCs w:val="20"/>
                <w:vertAlign w:val="superscript"/>
              </w:rPr>
              <w:t>спис</w:t>
            </w:r>
            <w:proofErr w:type="spellEnd"/>
            <w:r w:rsidRPr="00EF1774">
              <w:rPr>
                <w:rFonts w:eastAsia="Liberation Sans"/>
                <w:sz w:val="20"/>
                <w:szCs w:val="20"/>
                <w:vertAlign w:val="superscript"/>
              </w:rPr>
              <w:t xml:space="preserve"> </w:t>
            </w:r>
            <w:r w:rsidRPr="00EF1774">
              <w:rPr>
                <w:rFonts w:eastAsia="Liberation Sans"/>
                <w:sz w:val="20"/>
                <w:szCs w:val="20"/>
              </w:rPr>
              <w:t>=166 бригад.</w:t>
            </w:r>
          </w:p>
          <w:p w14:paraId="1D10A31B" w14:textId="77777777" w:rsidR="00465DC4" w:rsidRPr="00EF1774" w:rsidRDefault="00465DC4" w:rsidP="00E22F11">
            <w:pPr>
              <w:rPr>
                <w:rFonts w:eastAsia="Liberation Sans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D915EA" w14:textId="2EFEA540" w:rsidR="00465DC4" w:rsidRPr="00EF1774" w:rsidRDefault="00465DC4" w:rsidP="00C36DD1">
            <w:pPr>
              <w:rPr>
                <w:rFonts w:eastAsia="Liberation Sans"/>
                <w:sz w:val="20"/>
                <w:szCs w:val="20"/>
              </w:rPr>
            </w:pPr>
          </w:p>
          <w:p w14:paraId="782A950F" w14:textId="77777777" w:rsidR="00465DC4" w:rsidRPr="00EF1774" w:rsidRDefault="00465DC4" w:rsidP="00C36DD1">
            <w:pPr>
              <w:jc w:val="both"/>
              <w:rPr>
                <w:rFonts w:eastAsia="Liberation Sans"/>
                <w:b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1 </w:t>
            </w:r>
            <w:r w:rsidRPr="00EF1774">
              <w:rPr>
                <w:rFonts w:eastAsia="Liberation Sans"/>
                <w:b/>
                <w:sz w:val="20"/>
                <w:szCs w:val="20"/>
              </w:rPr>
              <w:t>Определение количества локомотивных бригад.</w:t>
            </w:r>
          </w:p>
          <w:p w14:paraId="14A5659A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Потребное количество локомотивных бригад для заданных размеров движения на участке обращения при сменном обслуживании локомотивов</w:t>
            </w:r>
          </w:p>
          <w:p w14:paraId="28376FE2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</w:p>
          <w:p w14:paraId="71CBE7A6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1830" w:dyaOrig="720" w14:anchorId="13F4AC9D">
                <v:shape id="_x0000_i1040" type="#_x0000_t75" style="width:91.85pt;height:36.3pt" o:ole="" fillcolor="window">
                  <v:imagedata r:id="rId32" o:title=""/>
                </v:shape>
                <o:OLEObject Type="Embed" ProgID="Equation.3" ShapeID="_x0000_i1040" DrawAspect="Content" ObjectID="_1806001823" r:id="rId36"/>
              </w:object>
            </w:r>
            <w:r w:rsidRPr="00EF1774">
              <w:rPr>
                <w:rFonts w:eastAsia="Liberation Sans"/>
                <w:sz w:val="20"/>
                <w:szCs w:val="20"/>
              </w:rPr>
              <w:t>,</w:t>
            </w:r>
          </w:p>
          <w:p w14:paraId="3682AE23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2460" w:dyaOrig="660" w14:anchorId="2C8EB384">
                <v:shape id="_x0000_i1041" type="#_x0000_t75" style="width:123pt;height:32.9pt" o:ole="" fillcolor="window">
                  <v:imagedata r:id="rId34" o:title=""/>
                </v:shape>
                <o:OLEObject Type="Embed" ProgID="Equation.3" ShapeID="_x0000_i1041" DrawAspect="Content" ObjectID="_1806001824" r:id="rId37"/>
              </w:object>
            </w:r>
          </w:p>
          <w:p w14:paraId="4E5F3EAB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где </w:t>
            </w:r>
            <w:proofErr w:type="spellStart"/>
            <w:r w:rsidRPr="00EF1774">
              <w:rPr>
                <w:rFonts w:eastAsia="Liberation Sans"/>
                <w:i/>
                <w:sz w:val="20"/>
                <w:szCs w:val="20"/>
              </w:rPr>
              <w:t>Т</w:t>
            </w:r>
            <w:r w:rsidRPr="00EF1774">
              <w:rPr>
                <w:rFonts w:eastAsia="Liberation Sans"/>
                <w:i/>
                <w:sz w:val="20"/>
                <w:szCs w:val="20"/>
                <w:vertAlign w:val="subscript"/>
              </w:rPr>
              <w:t>б</w:t>
            </w:r>
            <w:proofErr w:type="gramStart"/>
            <w:r w:rsidRPr="00EF1774">
              <w:rPr>
                <w:rFonts w:eastAsia="Liberation Sans"/>
                <w:i/>
                <w:sz w:val="20"/>
                <w:szCs w:val="20"/>
                <w:vertAlign w:val="subscript"/>
              </w:rPr>
              <w:t>р</w:t>
            </w:r>
            <w:proofErr w:type="spellEnd"/>
            <w:r w:rsidRPr="00EF1774">
              <w:rPr>
                <w:rFonts w:eastAsia="Liberation Sans"/>
                <w:i/>
                <w:sz w:val="20"/>
                <w:szCs w:val="20"/>
              </w:rPr>
              <w:t>-</w:t>
            </w:r>
            <w:proofErr w:type="gramEnd"/>
            <w:r w:rsidRPr="00EF1774">
              <w:rPr>
                <w:rFonts w:eastAsia="Liberation Sans"/>
                <w:sz w:val="20"/>
                <w:szCs w:val="20"/>
              </w:rPr>
              <w:t xml:space="preserve"> суточное суммарное число </w:t>
            </w:r>
            <w:proofErr w:type="spellStart"/>
            <w:r w:rsidRPr="00EF1774">
              <w:rPr>
                <w:rFonts w:eastAsia="Liberation Sans"/>
                <w:sz w:val="20"/>
                <w:szCs w:val="20"/>
              </w:rPr>
              <w:t>бригадо</w:t>
            </w:r>
            <w:proofErr w:type="spellEnd"/>
            <w:r w:rsidRPr="00EF1774">
              <w:rPr>
                <w:rFonts w:eastAsia="Liberation Sans"/>
                <w:sz w:val="20"/>
                <w:szCs w:val="20"/>
              </w:rPr>
              <w:t>-час;</w:t>
            </w:r>
          </w:p>
          <w:p w14:paraId="36F40AAD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30,4 - среднегодовое число суток в месяце;</w:t>
            </w:r>
          </w:p>
          <w:p w14:paraId="4B4A5F8C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173,4 - месячный фонд рабочего времени одной бригады, час.</w:t>
            </w:r>
          </w:p>
          <w:p w14:paraId="7F404962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2 </w:t>
            </w:r>
            <w:r w:rsidRPr="00EF1774">
              <w:rPr>
                <w:rFonts w:eastAsia="Liberation Sans"/>
                <w:b/>
                <w:sz w:val="20"/>
                <w:szCs w:val="20"/>
              </w:rPr>
              <w:t>Определение основных показателей работы локомотивных бригад.</w:t>
            </w:r>
          </w:p>
          <w:p w14:paraId="604C3866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 xml:space="preserve">Средняя часовая производительность локомотивной бригады, </w:t>
            </w:r>
            <w:proofErr w:type="spellStart"/>
            <w:r w:rsidRPr="00EF1774">
              <w:rPr>
                <w:rFonts w:eastAsia="Liberation Sans"/>
                <w:sz w:val="20"/>
                <w:szCs w:val="20"/>
              </w:rPr>
              <w:t>ткм</w:t>
            </w:r>
            <w:proofErr w:type="spellEnd"/>
            <w:r w:rsidRPr="00EF1774">
              <w:rPr>
                <w:rFonts w:eastAsia="Liberation Sans"/>
                <w:sz w:val="20"/>
                <w:szCs w:val="20"/>
              </w:rPr>
              <w:t>/час:</w:t>
            </w:r>
          </w:p>
          <w:p w14:paraId="671C8E5F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</w:p>
          <w:p w14:paraId="4D8ED33D" w14:textId="77777777" w:rsidR="00465DC4" w:rsidRPr="00EF1774" w:rsidRDefault="00465DC4" w:rsidP="00C36DD1">
            <w:pPr>
              <w:jc w:val="center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2380" w:dyaOrig="820" w14:anchorId="7989966E">
                <v:shape id="_x0000_i1042" type="#_x0000_t75" style="width:105.45pt;height:36.85pt" o:ole="" fillcolor="window">
                  <v:imagedata r:id="rId38" o:title=""/>
                </v:shape>
                <o:OLEObject Type="Embed" ProgID="Equation.3" ShapeID="_x0000_i1042" DrawAspect="Content" ObjectID="_1806001825" r:id="rId39"/>
              </w:object>
            </w:r>
            <w:r w:rsidRPr="00EF1774">
              <w:rPr>
                <w:rFonts w:eastAsia="Liberation Sans"/>
                <w:sz w:val="20"/>
                <w:szCs w:val="20"/>
              </w:rPr>
              <w:t>.</w:t>
            </w:r>
          </w:p>
          <w:p w14:paraId="7B4AA73E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4000" w:dyaOrig="660" w14:anchorId="2E5D051B">
                <v:shape id="_x0000_i1043" type="#_x0000_t75" style="width:140.05pt;height:23.25pt" o:ole="" fillcolor="window">
                  <v:imagedata r:id="rId40" o:title=""/>
                </v:shape>
                <o:OLEObject Type="Embed" ProgID="Equation.3" ShapeID="_x0000_i1043" DrawAspect="Content" ObjectID="_1806001826" r:id="rId41"/>
              </w:object>
            </w:r>
          </w:p>
          <w:p w14:paraId="79FEFECA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t>Месячная выработка локомотивной бригады, км/</w:t>
            </w:r>
            <w:proofErr w:type="spellStart"/>
            <w:proofErr w:type="gramStart"/>
            <w:r w:rsidRPr="00EF1774">
              <w:rPr>
                <w:rFonts w:eastAsia="Liberation Sans"/>
                <w:sz w:val="20"/>
                <w:szCs w:val="20"/>
              </w:rPr>
              <w:t>мес</w:t>
            </w:r>
            <w:proofErr w:type="spellEnd"/>
            <w:proofErr w:type="gramEnd"/>
            <w:r w:rsidRPr="00EF1774">
              <w:rPr>
                <w:rFonts w:eastAsia="Liberation Sans"/>
                <w:sz w:val="20"/>
                <w:szCs w:val="20"/>
              </w:rPr>
              <w:t>:</w:t>
            </w:r>
          </w:p>
          <w:p w14:paraId="46818298" w14:textId="77777777" w:rsidR="00465DC4" w:rsidRPr="00EF1774" w:rsidRDefault="00465DC4" w:rsidP="00C36DD1">
            <w:pPr>
              <w:jc w:val="both"/>
              <w:rPr>
                <w:rFonts w:eastAsia="Liberation Sans"/>
                <w:sz w:val="20"/>
                <w:szCs w:val="20"/>
              </w:rPr>
            </w:pPr>
          </w:p>
          <w:p w14:paraId="717BDAC1" w14:textId="77777777" w:rsidR="00465DC4" w:rsidRPr="00EF1774" w:rsidRDefault="00465DC4" w:rsidP="00C36DD1">
            <w:pPr>
              <w:jc w:val="center"/>
              <w:rPr>
                <w:rFonts w:eastAsia="Liberation Sans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2600" w:dyaOrig="840" w14:anchorId="41999C20">
                <v:shape id="_x0000_i1044" type="#_x0000_t75" style="width:112.8pt;height:36.85pt" o:ole="" fillcolor="window">
                  <v:imagedata r:id="rId42" o:title=""/>
                </v:shape>
                <o:OLEObject Type="Embed" ProgID="Equation.3" ShapeID="_x0000_i1044" DrawAspect="Content" ObjectID="_1806001827" r:id="rId43"/>
              </w:object>
            </w:r>
            <w:r w:rsidRPr="00EF1774">
              <w:rPr>
                <w:rFonts w:eastAsia="Liberation Sans"/>
                <w:sz w:val="20"/>
                <w:szCs w:val="20"/>
              </w:rPr>
              <w:t>.</w:t>
            </w:r>
          </w:p>
          <w:p w14:paraId="224DF563" w14:textId="378420A4" w:rsidR="00465DC4" w:rsidRPr="00EF1774" w:rsidRDefault="00465DC4" w:rsidP="00E22F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1774">
              <w:rPr>
                <w:rFonts w:eastAsia="Liberation Sans"/>
                <w:sz w:val="20"/>
                <w:szCs w:val="20"/>
              </w:rPr>
              <w:object w:dxaOrig="3620" w:dyaOrig="620" w14:anchorId="3D073DC2">
                <v:shape id="_x0000_i1045" type="#_x0000_t75" style="width:130.95pt;height:22.7pt" o:ole="" fillcolor="window">
                  <v:imagedata r:id="rId44" o:title=""/>
                </v:shape>
                <o:OLEObject Type="Embed" ProgID="Equation.3" ShapeID="_x0000_i1045" DrawAspect="Content" ObjectID="_1806001828" r:id="rId45"/>
              </w:object>
            </w:r>
          </w:p>
        </w:tc>
      </w:tr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  <w:bookmarkStart w:id="10" w:name="_GoBack"/>
      <w:bookmarkEnd w:id="4"/>
      <w:bookmarkEnd w:id="5"/>
      <w:bookmarkEnd w:id="6"/>
      <w:bookmarkEnd w:id="7"/>
      <w:bookmarkEnd w:id="10"/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DDA21" w14:textId="77777777" w:rsidR="000A577D" w:rsidRDefault="000A577D" w:rsidP="000B487C">
      <w:r>
        <w:separator/>
      </w:r>
    </w:p>
  </w:endnote>
  <w:endnote w:type="continuationSeparator" w:id="0">
    <w:p w14:paraId="339C31DE" w14:textId="77777777" w:rsidR="000A577D" w:rsidRDefault="000A577D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4AD5E" w14:textId="77777777" w:rsidR="000A577D" w:rsidRDefault="000A577D" w:rsidP="000B487C">
      <w:r>
        <w:separator/>
      </w:r>
    </w:p>
  </w:footnote>
  <w:footnote w:type="continuationSeparator" w:id="0">
    <w:p w14:paraId="1FABAF1C" w14:textId="77777777" w:rsidR="000A577D" w:rsidRDefault="000A577D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67A42"/>
    <w:rsid w:val="00072E7B"/>
    <w:rsid w:val="00076973"/>
    <w:rsid w:val="00080311"/>
    <w:rsid w:val="00083CF2"/>
    <w:rsid w:val="00091318"/>
    <w:rsid w:val="00096DDF"/>
    <w:rsid w:val="000A4ACE"/>
    <w:rsid w:val="000A577D"/>
    <w:rsid w:val="000A6731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0F75F2"/>
    <w:rsid w:val="000F79A4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451E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2D51"/>
    <w:rsid w:val="001D51A5"/>
    <w:rsid w:val="001E6198"/>
    <w:rsid w:val="001E6851"/>
    <w:rsid w:val="001E6F47"/>
    <w:rsid w:val="001F05FD"/>
    <w:rsid w:val="001F165B"/>
    <w:rsid w:val="001F50C7"/>
    <w:rsid w:val="001F6D3A"/>
    <w:rsid w:val="001F73C6"/>
    <w:rsid w:val="002054A6"/>
    <w:rsid w:val="0022425E"/>
    <w:rsid w:val="00235140"/>
    <w:rsid w:val="00236FAC"/>
    <w:rsid w:val="002375B3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4C58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126C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3D80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2365F"/>
    <w:rsid w:val="0042510C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65DC4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5D1A"/>
    <w:rsid w:val="00496B61"/>
    <w:rsid w:val="00497A9C"/>
    <w:rsid w:val="00497B8F"/>
    <w:rsid w:val="004A188B"/>
    <w:rsid w:val="004A21CF"/>
    <w:rsid w:val="004A3DE3"/>
    <w:rsid w:val="004A685A"/>
    <w:rsid w:val="004C313E"/>
    <w:rsid w:val="004D0E73"/>
    <w:rsid w:val="004D4615"/>
    <w:rsid w:val="004E0845"/>
    <w:rsid w:val="004E5FA9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3599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92B2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0D4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2C55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3E52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500"/>
    <w:rsid w:val="00890D98"/>
    <w:rsid w:val="008A2F79"/>
    <w:rsid w:val="008B4078"/>
    <w:rsid w:val="008B655C"/>
    <w:rsid w:val="008B6601"/>
    <w:rsid w:val="008B7FBF"/>
    <w:rsid w:val="008C5005"/>
    <w:rsid w:val="008F27D1"/>
    <w:rsid w:val="008F3054"/>
    <w:rsid w:val="008F56FE"/>
    <w:rsid w:val="00901DEF"/>
    <w:rsid w:val="00903B26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0346"/>
    <w:rsid w:val="009B1B23"/>
    <w:rsid w:val="009B3F18"/>
    <w:rsid w:val="009B5B97"/>
    <w:rsid w:val="009B68E2"/>
    <w:rsid w:val="009C2915"/>
    <w:rsid w:val="009D1B5B"/>
    <w:rsid w:val="009D5F55"/>
    <w:rsid w:val="009E70E6"/>
    <w:rsid w:val="009F2F49"/>
    <w:rsid w:val="009F5B8F"/>
    <w:rsid w:val="00A002DD"/>
    <w:rsid w:val="00A02AD1"/>
    <w:rsid w:val="00A06855"/>
    <w:rsid w:val="00A13790"/>
    <w:rsid w:val="00A1440B"/>
    <w:rsid w:val="00A15721"/>
    <w:rsid w:val="00A17C98"/>
    <w:rsid w:val="00A24323"/>
    <w:rsid w:val="00A24EB3"/>
    <w:rsid w:val="00A27C96"/>
    <w:rsid w:val="00A30BA1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4E0B"/>
    <w:rsid w:val="00A910B8"/>
    <w:rsid w:val="00A94293"/>
    <w:rsid w:val="00A97843"/>
    <w:rsid w:val="00AA256E"/>
    <w:rsid w:val="00AA4480"/>
    <w:rsid w:val="00AB4C46"/>
    <w:rsid w:val="00AC1306"/>
    <w:rsid w:val="00AC675B"/>
    <w:rsid w:val="00AC6B7F"/>
    <w:rsid w:val="00AD201F"/>
    <w:rsid w:val="00AD52A8"/>
    <w:rsid w:val="00AD6E42"/>
    <w:rsid w:val="00AE05FE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862B4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F022B"/>
    <w:rsid w:val="00BF2C60"/>
    <w:rsid w:val="00BF32EF"/>
    <w:rsid w:val="00BF3674"/>
    <w:rsid w:val="00C03D1F"/>
    <w:rsid w:val="00C04E6E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1BF9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114AC"/>
    <w:rsid w:val="00D1220F"/>
    <w:rsid w:val="00D21B55"/>
    <w:rsid w:val="00D232DE"/>
    <w:rsid w:val="00D23695"/>
    <w:rsid w:val="00D240BB"/>
    <w:rsid w:val="00D307C1"/>
    <w:rsid w:val="00D32EB7"/>
    <w:rsid w:val="00D40B98"/>
    <w:rsid w:val="00D430FF"/>
    <w:rsid w:val="00D432C6"/>
    <w:rsid w:val="00D43F36"/>
    <w:rsid w:val="00D46F53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1107E"/>
    <w:rsid w:val="00E20FFC"/>
    <w:rsid w:val="00E2212A"/>
    <w:rsid w:val="00E22F11"/>
    <w:rsid w:val="00E2679E"/>
    <w:rsid w:val="00E377C4"/>
    <w:rsid w:val="00E453B1"/>
    <w:rsid w:val="00E608D6"/>
    <w:rsid w:val="00E63E13"/>
    <w:rsid w:val="00E65308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1774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17DA4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43DA"/>
    <w:rsid w:val="00F95B30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36F4"/>
    <w:rsid w:val="00FD43FD"/>
    <w:rsid w:val="00FD60D0"/>
    <w:rsid w:val="00FE15E6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2">
    <w:name w:val="Title"/>
    <w:basedOn w:val="a"/>
    <w:link w:val="af3"/>
    <w:uiPriority w:val="99"/>
    <w:qFormat/>
    <w:rsid w:val="001D2D51"/>
    <w:pPr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uiPriority w:val="99"/>
    <w:rsid w:val="001D2D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Знак"/>
    <w:aliases w:val="серый Знак Знак"/>
    <w:basedOn w:val="a0"/>
    <w:link w:val="af5"/>
    <w:uiPriority w:val="99"/>
    <w:semiHidden/>
    <w:locked/>
    <w:rsid w:val="001D2D51"/>
    <w:rPr>
      <w:sz w:val="28"/>
    </w:rPr>
  </w:style>
  <w:style w:type="paragraph" w:styleId="af5">
    <w:name w:val="Body Text"/>
    <w:aliases w:val="серый Знак"/>
    <w:basedOn w:val="a"/>
    <w:link w:val="af4"/>
    <w:uiPriority w:val="99"/>
    <w:semiHidden/>
    <w:unhideWhenUsed/>
    <w:qFormat/>
    <w:rsid w:val="001D2D51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1D2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E65308"/>
    <w:pPr>
      <w:spacing w:before="100" w:beforeAutospacing="1" w:after="100" w:afterAutospacing="1"/>
    </w:pPr>
  </w:style>
  <w:style w:type="paragraph" w:customStyle="1" w:styleId="pright">
    <w:name w:val="pright"/>
    <w:basedOn w:val="a"/>
    <w:rsid w:val="00E6530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paragraph" w:styleId="af2">
    <w:name w:val="Title"/>
    <w:basedOn w:val="a"/>
    <w:link w:val="af3"/>
    <w:uiPriority w:val="99"/>
    <w:qFormat/>
    <w:rsid w:val="001D2D51"/>
    <w:pPr>
      <w:jc w:val="center"/>
    </w:pPr>
    <w:rPr>
      <w:sz w:val="28"/>
      <w:szCs w:val="20"/>
    </w:rPr>
  </w:style>
  <w:style w:type="character" w:customStyle="1" w:styleId="af3">
    <w:name w:val="Название Знак"/>
    <w:basedOn w:val="a0"/>
    <w:link w:val="af2"/>
    <w:uiPriority w:val="99"/>
    <w:rsid w:val="001D2D5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Основной текст Знак"/>
    <w:aliases w:val="серый Знак Знак"/>
    <w:basedOn w:val="a0"/>
    <w:link w:val="af5"/>
    <w:uiPriority w:val="99"/>
    <w:semiHidden/>
    <w:locked/>
    <w:rsid w:val="001D2D51"/>
    <w:rPr>
      <w:sz w:val="28"/>
    </w:rPr>
  </w:style>
  <w:style w:type="paragraph" w:styleId="af5">
    <w:name w:val="Body Text"/>
    <w:aliases w:val="серый Знак"/>
    <w:basedOn w:val="a"/>
    <w:link w:val="af4"/>
    <w:uiPriority w:val="99"/>
    <w:semiHidden/>
    <w:unhideWhenUsed/>
    <w:qFormat/>
    <w:rsid w:val="001D2D51"/>
    <w:pPr>
      <w:spacing w:line="360" w:lineRule="auto"/>
      <w:ind w:firstLine="709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1D2D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enter">
    <w:name w:val="pcenter"/>
    <w:basedOn w:val="a"/>
    <w:rsid w:val="00E65308"/>
    <w:pPr>
      <w:spacing w:before="100" w:beforeAutospacing="1" w:after="100" w:afterAutospacing="1"/>
    </w:pPr>
  </w:style>
  <w:style w:type="paragraph" w:customStyle="1" w:styleId="pright">
    <w:name w:val="pright"/>
    <w:basedOn w:val="a"/>
    <w:rsid w:val="00E653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69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29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9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2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5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9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7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2.wmf"/><Relationship Id="rId42" Type="http://schemas.openxmlformats.org/officeDocument/2006/relationships/image" Target="media/image15.w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8.png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1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0.png"/><Relationship Id="rId44" Type="http://schemas.openxmlformats.org/officeDocument/2006/relationships/image" Target="media/image1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image" Target="media/image7.wmf"/><Relationship Id="rId30" Type="http://schemas.openxmlformats.org/officeDocument/2006/relationships/image" Target="media/image9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59700-221B-4924-B2BD-7834D1D14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3866</Words>
  <Characters>22038</Characters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2025-01-30T14:26:00Z</cp:lastPrinted>
  <dcterms:created xsi:type="dcterms:W3CDTF">2025-04-12T18:20:00Z</dcterms:created>
  <dcterms:modified xsi:type="dcterms:W3CDTF">2025-04-12T18:22:00Z</dcterms:modified>
</cp:coreProperties>
</file>